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D01D" w14:textId="37398637" w:rsidR="000D3677" w:rsidRDefault="692947F7" w:rsidP="520701CE">
      <w:pPr>
        <w:tabs>
          <w:tab w:val="left" w:pos="1620"/>
        </w:tabs>
        <w:rPr>
          <w:rFonts w:ascii="Arial" w:eastAsia="Arial" w:hAnsi="Arial" w:cs="Arial"/>
          <w:color w:val="000000" w:themeColor="text1"/>
        </w:rPr>
      </w:pPr>
      <w:r w:rsidRPr="0585BD21">
        <w:rPr>
          <w:rFonts w:ascii="Arial" w:eastAsia="Arial" w:hAnsi="Arial" w:cs="Arial"/>
          <w:b/>
          <w:bCs/>
          <w:color w:val="000000" w:themeColor="text1"/>
          <w:lang w:val="en-GB"/>
        </w:rPr>
        <w:t xml:space="preserve">Role Title:    </w:t>
      </w:r>
      <w:r w:rsidR="000D3FB6">
        <w:tab/>
      </w:r>
      <w:r w:rsidRPr="0585BD21">
        <w:rPr>
          <w:rFonts w:ascii="Arial" w:eastAsia="Arial" w:hAnsi="Arial" w:cs="Arial"/>
          <w:b/>
          <w:bCs/>
          <w:color w:val="000000" w:themeColor="text1"/>
          <w:lang w:val="en-GB"/>
        </w:rPr>
        <w:t xml:space="preserve">Gaelic Programming Intern </w:t>
      </w:r>
    </w:p>
    <w:p w14:paraId="3611032C" w14:textId="2EB2F717" w:rsidR="000D3677" w:rsidRDefault="692947F7" w:rsidP="520701CE">
      <w:pPr>
        <w:tabs>
          <w:tab w:val="left" w:pos="1620"/>
        </w:tabs>
        <w:rPr>
          <w:rFonts w:ascii="Arial" w:eastAsia="Arial" w:hAnsi="Arial" w:cs="Arial"/>
          <w:color w:val="000000" w:themeColor="text1"/>
        </w:rPr>
      </w:pPr>
      <w:r w:rsidRPr="0585BD21">
        <w:rPr>
          <w:rFonts w:ascii="Arial" w:eastAsia="Arial" w:hAnsi="Arial" w:cs="Arial"/>
          <w:b/>
          <w:bCs/>
          <w:color w:val="000000" w:themeColor="text1"/>
          <w:lang w:val="en-GB"/>
        </w:rPr>
        <w:t xml:space="preserve">Reporting to: </w:t>
      </w:r>
      <w:r w:rsidR="000D3FB6">
        <w:tab/>
      </w:r>
      <w:r w:rsidRPr="0585BD21">
        <w:rPr>
          <w:rFonts w:ascii="Arial" w:eastAsia="Arial" w:hAnsi="Arial" w:cs="Arial"/>
          <w:b/>
          <w:bCs/>
          <w:color w:val="000000" w:themeColor="text1"/>
          <w:lang w:val="en-GB"/>
        </w:rPr>
        <w:t>Learning &amp; Outreach Officer</w:t>
      </w:r>
    </w:p>
    <w:p w14:paraId="753FD931" w14:textId="17A26D6C" w:rsidR="692947F7" w:rsidRDefault="692947F7" w:rsidP="0585BD21">
      <w:pPr>
        <w:rPr>
          <w:rFonts w:ascii="Arial" w:eastAsia="Arial" w:hAnsi="Arial" w:cs="Arial"/>
          <w:color w:val="000000" w:themeColor="text1"/>
          <w:lang w:val="en-GB"/>
        </w:rPr>
      </w:pPr>
      <w:r w:rsidRPr="0585BD21">
        <w:rPr>
          <w:rFonts w:ascii="Arial" w:eastAsia="Arial" w:hAnsi="Arial" w:cs="Arial"/>
          <w:b/>
          <w:bCs/>
          <w:color w:val="000000" w:themeColor="text1"/>
          <w:lang w:val="en-GB"/>
        </w:rPr>
        <w:t xml:space="preserve">Salary:      </w:t>
      </w:r>
      <w:r>
        <w:tab/>
      </w:r>
      <w:r w:rsidR="5D1BD67F" w:rsidRPr="0585BD21">
        <w:rPr>
          <w:rFonts w:ascii="Arial" w:eastAsia="Arial" w:hAnsi="Arial" w:cs="Arial"/>
          <w:b/>
          <w:bCs/>
          <w:color w:val="000000" w:themeColor="text1"/>
          <w:lang w:val="en-GB"/>
        </w:rPr>
        <w:t>£20,945 (B) pro-rata</w:t>
      </w:r>
    </w:p>
    <w:p w14:paraId="5B94063E" w14:textId="2D5255E5" w:rsidR="000D3677" w:rsidRDefault="692947F7" w:rsidP="520701CE">
      <w:pPr>
        <w:tabs>
          <w:tab w:val="left" w:pos="1620"/>
        </w:tabs>
        <w:rPr>
          <w:rFonts w:ascii="Arial" w:eastAsia="Arial" w:hAnsi="Arial" w:cs="Arial"/>
          <w:color w:val="000000" w:themeColor="text1"/>
        </w:rPr>
      </w:pPr>
      <w:r w:rsidRPr="0585BD21">
        <w:rPr>
          <w:rFonts w:ascii="Arial" w:eastAsia="Arial" w:hAnsi="Arial" w:cs="Arial"/>
          <w:b/>
          <w:bCs/>
          <w:color w:val="000000" w:themeColor="text1"/>
          <w:lang w:val="en-GB"/>
        </w:rPr>
        <w:t xml:space="preserve">Duration: </w:t>
      </w:r>
      <w:r w:rsidR="000D3FB6">
        <w:tab/>
      </w:r>
      <w:r w:rsidRPr="0585BD21">
        <w:rPr>
          <w:rFonts w:ascii="Arial" w:eastAsia="Arial" w:hAnsi="Arial" w:cs="Arial"/>
          <w:b/>
          <w:bCs/>
          <w:color w:val="000000" w:themeColor="text1"/>
          <w:lang w:val="en-GB"/>
        </w:rPr>
        <w:t>Six months</w:t>
      </w:r>
    </w:p>
    <w:p w14:paraId="55621287" w14:textId="31081128" w:rsidR="000D3677" w:rsidRDefault="692947F7" w:rsidP="520701CE">
      <w:pPr>
        <w:tabs>
          <w:tab w:val="left" w:pos="1620"/>
        </w:tabs>
        <w:ind w:left="1620" w:hanging="1620"/>
        <w:rPr>
          <w:rFonts w:ascii="Arial" w:eastAsia="Arial" w:hAnsi="Arial" w:cs="Arial"/>
          <w:b/>
          <w:bCs/>
          <w:color w:val="000000" w:themeColor="text1"/>
        </w:rPr>
      </w:pPr>
      <w:r w:rsidRPr="520701CE">
        <w:rPr>
          <w:rFonts w:ascii="Arial" w:eastAsia="Arial" w:hAnsi="Arial" w:cs="Arial"/>
          <w:b/>
          <w:bCs/>
          <w:color w:val="000000" w:themeColor="text1"/>
          <w:lang w:val="en-GB"/>
        </w:rPr>
        <w:t xml:space="preserve">Location: </w:t>
      </w:r>
      <w:r w:rsidR="000D3FB6">
        <w:tab/>
      </w:r>
      <w:r w:rsidRPr="520701CE">
        <w:rPr>
          <w:rFonts w:ascii="Arial" w:eastAsia="Arial" w:hAnsi="Arial" w:cs="Arial"/>
          <w:b/>
          <w:bCs/>
          <w:color w:val="000000" w:themeColor="text1"/>
          <w:lang w:val="en-GB"/>
        </w:rPr>
        <w:t>This internship is expected to run remotely with regular online support</w:t>
      </w:r>
      <w:r w:rsidR="000D3FB6">
        <w:br/>
      </w:r>
      <w:r w:rsidRPr="520701CE">
        <w:rPr>
          <w:rFonts w:ascii="Arial" w:eastAsia="Arial" w:hAnsi="Arial" w:cs="Arial"/>
          <w:b/>
          <w:bCs/>
          <w:color w:val="000000" w:themeColor="text1"/>
          <w:lang w:val="en-GB"/>
        </w:rPr>
        <w:t xml:space="preserve">from the </w:t>
      </w:r>
      <w:proofErr w:type="gramStart"/>
      <w:r w:rsidRPr="520701CE">
        <w:rPr>
          <w:rFonts w:ascii="Arial" w:eastAsia="Arial" w:hAnsi="Arial" w:cs="Arial"/>
          <w:b/>
          <w:bCs/>
          <w:color w:val="000000" w:themeColor="text1"/>
          <w:lang w:val="en-GB"/>
        </w:rPr>
        <w:t>Library</w:t>
      </w:r>
      <w:proofErr w:type="gramEnd"/>
      <w:r w:rsidRPr="520701CE">
        <w:rPr>
          <w:rFonts w:ascii="Arial" w:eastAsia="Arial" w:hAnsi="Arial" w:cs="Arial"/>
          <w:b/>
          <w:bCs/>
          <w:color w:val="000000" w:themeColor="text1"/>
          <w:lang w:val="en-GB"/>
        </w:rPr>
        <w:t xml:space="preserve"> and occasional visits to Library premises.</w:t>
      </w:r>
    </w:p>
    <w:p w14:paraId="5C4207FD" w14:textId="40F9642D" w:rsidR="000D3677" w:rsidRDefault="000D3677" w:rsidP="520701CE">
      <w:pPr>
        <w:rPr>
          <w:rFonts w:ascii="Arial" w:eastAsia="Arial" w:hAnsi="Arial" w:cs="Arial"/>
          <w:color w:val="000000" w:themeColor="text1"/>
        </w:rPr>
      </w:pPr>
    </w:p>
    <w:p w14:paraId="53ECD580" w14:textId="11DA235C" w:rsidR="000D3677" w:rsidRDefault="692947F7" w:rsidP="520701CE">
      <w:pPr>
        <w:rPr>
          <w:rFonts w:ascii="Arial" w:eastAsia="Arial" w:hAnsi="Arial" w:cs="Arial"/>
          <w:color w:val="000000" w:themeColor="text1"/>
        </w:rPr>
      </w:pPr>
      <w:r w:rsidRPr="520701CE">
        <w:rPr>
          <w:rFonts w:ascii="Arial" w:eastAsia="Arial" w:hAnsi="Arial" w:cs="Arial"/>
          <w:b/>
          <w:bCs/>
          <w:color w:val="000000" w:themeColor="text1"/>
          <w:u w:val="single"/>
          <w:lang w:val="en-GB"/>
        </w:rPr>
        <w:t>Role purpose:</w:t>
      </w:r>
    </w:p>
    <w:p w14:paraId="35AF126A" w14:textId="5B70407F" w:rsidR="000D3677" w:rsidRDefault="692947F7" w:rsidP="4162B1E6">
      <w:pPr>
        <w:rPr>
          <w:rFonts w:ascii="Arial" w:eastAsia="Arial" w:hAnsi="Arial" w:cs="Arial"/>
          <w:color w:val="000000" w:themeColor="text1"/>
          <w:lang w:val="en-GB"/>
        </w:rPr>
      </w:pPr>
      <w:r w:rsidRPr="2C1009A3">
        <w:rPr>
          <w:rFonts w:ascii="Arial" w:eastAsia="Arial" w:hAnsi="Arial" w:cs="Arial"/>
          <w:color w:val="000000" w:themeColor="text1"/>
          <w:lang w:val="en-GB"/>
        </w:rPr>
        <w:t>The purpose of the internship is to support the Public Programmes team to help develop our Gaelic language programme offer. As we approach the Year of Scotland’s Stories in 2022, this internship will c</w:t>
      </w:r>
      <w:r w:rsidR="24925FE6" w:rsidRPr="2C1009A3">
        <w:rPr>
          <w:rFonts w:ascii="Arial" w:eastAsia="Arial" w:hAnsi="Arial" w:cs="Arial"/>
          <w:color w:val="000000" w:themeColor="text1"/>
          <w:lang w:val="en-GB"/>
        </w:rPr>
        <w:t>on</w:t>
      </w:r>
      <w:r w:rsidRPr="2C1009A3">
        <w:rPr>
          <w:rFonts w:ascii="Arial" w:eastAsia="Arial" w:hAnsi="Arial" w:cs="Arial"/>
          <w:color w:val="000000" w:themeColor="text1"/>
          <w:lang w:val="en-GB"/>
        </w:rPr>
        <w:t>t</w:t>
      </w:r>
      <w:r w:rsidR="24925FE6" w:rsidRPr="2C1009A3">
        <w:rPr>
          <w:rFonts w:ascii="Arial" w:eastAsia="Arial" w:hAnsi="Arial" w:cs="Arial"/>
          <w:color w:val="000000" w:themeColor="text1"/>
          <w:lang w:val="en-GB"/>
        </w:rPr>
        <w:t xml:space="preserve">ribute </w:t>
      </w:r>
      <w:r w:rsidRPr="2C1009A3">
        <w:rPr>
          <w:rFonts w:ascii="Arial" w:eastAsia="Arial" w:hAnsi="Arial" w:cs="Arial"/>
          <w:color w:val="000000" w:themeColor="text1"/>
          <w:lang w:val="en-GB"/>
        </w:rPr>
        <w:t xml:space="preserve">research that will help to identify resource </w:t>
      </w:r>
      <w:r w:rsidRPr="2C1009A3">
        <w:rPr>
          <w:rStyle w:val="normaltextrun"/>
          <w:rFonts w:ascii="Arial" w:eastAsia="Arial" w:hAnsi="Arial" w:cs="Arial"/>
          <w:color w:val="000000" w:themeColor="text1"/>
          <w:lang w:val="en-GB"/>
        </w:rPr>
        <w:t>and expertise for the </w:t>
      </w:r>
      <w:proofErr w:type="gramStart"/>
      <w:r w:rsidRPr="2C1009A3">
        <w:rPr>
          <w:rStyle w:val="normaltextrun"/>
          <w:rFonts w:ascii="Arial" w:eastAsia="Arial" w:hAnsi="Arial" w:cs="Arial"/>
          <w:color w:val="000000" w:themeColor="text1"/>
          <w:lang w:val="en-GB"/>
        </w:rPr>
        <w:t>Library</w:t>
      </w:r>
      <w:proofErr w:type="gramEnd"/>
      <w:r w:rsidRPr="2C1009A3">
        <w:rPr>
          <w:rStyle w:val="normaltextrun"/>
          <w:rFonts w:ascii="Arial" w:eastAsia="Arial" w:hAnsi="Arial" w:cs="Arial"/>
          <w:color w:val="000000" w:themeColor="text1"/>
          <w:lang w:val="en-GB"/>
        </w:rPr>
        <w:t xml:space="preserve"> to build a stronger and more sustainable Gaelic public programme and to raise our profile within the Gaelic community. It will also give a person making the transition from education to employment an opportunity to gain practical experience and develop existing, or learn new, skills to enhance their employability. In doing this the intern may contribute to </w:t>
      </w:r>
      <w:r w:rsidRPr="2C1009A3">
        <w:rPr>
          <w:rFonts w:ascii="Arial" w:eastAsia="Arial" w:hAnsi="Arial" w:cs="Arial"/>
          <w:color w:val="000000" w:themeColor="text1"/>
          <w:lang w:val="en-GB"/>
        </w:rPr>
        <w:t>Library</w:t>
      </w:r>
      <w:r w:rsidR="7C7279A9" w:rsidRPr="2C1009A3">
        <w:rPr>
          <w:rFonts w:ascii="Arial" w:eastAsia="Arial" w:hAnsi="Arial" w:cs="Arial"/>
          <w:color w:val="000000" w:themeColor="text1"/>
          <w:lang w:val="en-GB"/>
        </w:rPr>
        <w:t xml:space="preserve"> projects</w:t>
      </w:r>
      <w:r w:rsidRPr="2C1009A3">
        <w:rPr>
          <w:rFonts w:ascii="Arial" w:eastAsia="Arial" w:hAnsi="Arial" w:cs="Arial"/>
          <w:color w:val="000000" w:themeColor="text1"/>
          <w:lang w:val="en-GB"/>
        </w:rPr>
        <w:t xml:space="preserve"> under the supervision and guidance of a member of staff. The work carried out by an intern will always be additional to the general work of the </w:t>
      </w:r>
      <w:proofErr w:type="gramStart"/>
      <w:r w:rsidRPr="2C1009A3">
        <w:rPr>
          <w:rFonts w:ascii="Arial" w:eastAsia="Arial" w:hAnsi="Arial" w:cs="Arial"/>
          <w:color w:val="000000" w:themeColor="text1"/>
          <w:lang w:val="en-GB"/>
        </w:rPr>
        <w:t>Library</w:t>
      </w:r>
      <w:proofErr w:type="gramEnd"/>
      <w:r w:rsidRPr="2C1009A3">
        <w:rPr>
          <w:rFonts w:ascii="Arial" w:eastAsia="Arial" w:hAnsi="Arial" w:cs="Arial"/>
          <w:color w:val="000000" w:themeColor="text1"/>
          <w:lang w:val="en-GB"/>
        </w:rPr>
        <w:t>.</w:t>
      </w:r>
    </w:p>
    <w:p w14:paraId="30A20856" w14:textId="0B0AC186" w:rsidR="000D3677" w:rsidRDefault="692947F7" w:rsidP="520701CE">
      <w:pPr>
        <w:rPr>
          <w:rFonts w:ascii="Arial" w:eastAsia="Arial" w:hAnsi="Arial" w:cs="Arial"/>
          <w:color w:val="000000" w:themeColor="text1"/>
          <w:lang w:val="en-GB"/>
        </w:rPr>
      </w:pPr>
      <w:r w:rsidRPr="2C1009A3">
        <w:rPr>
          <w:rStyle w:val="normaltextrun"/>
          <w:rFonts w:ascii="Arial" w:eastAsia="Arial" w:hAnsi="Arial" w:cs="Arial"/>
          <w:color w:val="000000" w:themeColor="text1"/>
          <w:lang w:val="en-GB"/>
        </w:rPr>
        <w:t xml:space="preserve">The National Library of Scotland holds pre-eminent Gaelic collections across a range of formats and delivers digital resources, </w:t>
      </w:r>
      <w:proofErr w:type="gramStart"/>
      <w:r w:rsidRPr="2C1009A3">
        <w:rPr>
          <w:rStyle w:val="normaltextrun"/>
          <w:rFonts w:ascii="Arial" w:eastAsia="Arial" w:hAnsi="Arial" w:cs="Arial"/>
          <w:color w:val="000000" w:themeColor="text1"/>
          <w:lang w:val="en-GB"/>
        </w:rPr>
        <w:t>events</w:t>
      </w:r>
      <w:proofErr w:type="gramEnd"/>
      <w:r w:rsidRPr="2C1009A3">
        <w:rPr>
          <w:rStyle w:val="normaltextrun"/>
          <w:rFonts w:ascii="Arial" w:eastAsia="Arial" w:hAnsi="Arial" w:cs="Arial"/>
          <w:color w:val="000000" w:themeColor="text1"/>
          <w:lang w:val="en-GB"/>
        </w:rPr>
        <w:t xml:space="preserve"> and programmes in Gaelic. We would like to build on this further by developing a better understanding of our Gaelic audiences, both native and learner, and find ways in which our public programme can contribute to relevant and meaningful engagement with the Library’s Gaelic collections. Building on the Library’s Gaelic Language Plan we aim to increase Gaelic language provision across exhibitions, digital resources, events and more over the coming years. With the global popularity of digital Gaelic language learning through platforms such as Duolingo, we will develop ways to promote our Gaelic language offer to communities both within Scotland and beyond. We are looking for an intern that will help us in these aims by working with the public programmes team to identify, enhance, and promote sustainable approaches to our Gaelic language programming at the </w:t>
      </w:r>
      <w:proofErr w:type="gramStart"/>
      <w:r w:rsidRPr="2C1009A3">
        <w:rPr>
          <w:rStyle w:val="normaltextrun"/>
          <w:rFonts w:ascii="Arial" w:eastAsia="Arial" w:hAnsi="Arial" w:cs="Arial"/>
          <w:color w:val="000000" w:themeColor="text1"/>
          <w:lang w:val="en-GB"/>
        </w:rPr>
        <w:t>Library</w:t>
      </w:r>
      <w:proofErr w:type="gramEnd"/>
      <w:r w:rsidRPr="2C1009A3">
        <w:rPr>
          <w:rStyle w:val="normaltextrun"/>
          <w:rFonts w:ascii="Arial" w:eastAsia="Arial" w:hAnsi="Arial" w:cs="Arial"/>
          <w:color w:val="000000" w:themeColor="text1"/>
          <w:lang w:val="en-GB"/>
        </w:rPr>
        <w:t xml:space="preserve">. </w:t>
      </w:r>
    </w:p>
    <w:p w14:paraId="3E758231" w14:textId="5A8C7234" w:rsidR="2C1009A3" w:rsidRDefault="2C1009A3" w:rsidP="2C1009A3">
      <w:pPr>
        <w:rPr>
          <w:rFonts w:ascii="Arial" w:eastAsia="Arial" w:hAnsi="Arial" w:cs="Arial"/>
          <w:b/>
          <w:bCs/>
          <w:color w:val="000000" w:themeColor="text1"/>
          <w:lang w:val="en-GB"/>
        </w:rPr>
      </w:pPr>
    </w:p>
    <w:p w14:paraId="6F70DBBE" w14:textId="535708AA" w:rsidR="000D3677" w:rsidRDefault="692947F7" w:rsidP="2C1009A3">
      <w:pPr>
        <w:rPr>
          <w:rFonts w:ascii="Arial" w:eastAsia="Arial" w:hAnsi="Arial" w:cs="Arial"/>
          <w:color w:val="000000" w:themeColor="text1"/>
          <w:lang w:val="en-GB"/>
        </w:rPr>
      </w:pPr>
      <w:r w:rsidRPr="2C1009A3">
        <w:rPr>
          <w:rFonts w:ascii="Arial" w:eastAsia="Arial" w:hAnsi="Arial" w:cs="Arial"/>
          <w:b/>
          <w:bCs/>
          <w:color w:val="000000" w:themeColor="text1"/>
          <w:lang w:val="en-GB"/>
        </w:rPr>
        <w:t>Duties, Tasks and Responsibilities:</w:t>
      </w:r>
    </w:p>
    <w:p w14:paraId="4388E9BF" w14:textId="4AC60C64" w:rsidR="000D3677" w:rsidRDefault="692947F7" w:rsidP="520701CE">
      <w:pPr>
        <w:rPr>
          <w:rFonts w:ascii="Arial" w:eastAsia="Arial" w:hAnsi="Arial" w:cs="Arial"/>
          <w:color w:val="000000" w:themeColor="text1"/>
          <w:lang w:val="en-GB"/>
        </w:rPr>
      </w:pPr>
      <w:r w:rsidRPr="520701CE">
        <w:rPr>
          <w:rFonts w:ascii="Arial" w:eastAsia="Arial" w:hAnsi="Arial" w:cs="Arial"/>
          <w:color w:val="000000" w:themeColor="text1"/>
          <w:lang w:val="en-GB"/>
        </w:rPr>
        <w:t>The core responsibilities of the intern are:</w:t>
      </w:r>
    </w:p>
    <w:p w14:paraId="4ABE111F" w14:textId="2DD533C2" w:rsidR="000D3677" w:rsidRDefault="692947F7" w:rsidP="0585BD21">
      <w:pPr>
        <w:pStyle w:val="ListParagraph"/>
        <w:numPr>
          <w:ilvl w:val="0"/>
          <w:numId w:val="7"/>
        </w:numPr>
        <w:rPr>
          <w:rFonts w:ascii="Arial" w:eastAsia="Arial" w:hAnsi="Arial" w:cs="Arial"/>
          <w:color w:val="323232"/>
          <w:lang w:val="en-GB"/>
        </w:rPr>
      </w:pPr>
      <w:r w:rsidRPr="0585BD21">
        <w:rPr>
          <w:rFonts w:ascii="Arial" w:eastAsia="Arial" w:hAnsi="Arial" w:cs="Arial"/>
          <w:color w:val="323232"/>
          <w:lang w:val="en-GB"/>
        </w:rPr>
        <w:t xml:space="preserve">To work with their supervisor to ensure they understand what is expected of them for the duration of the internship and </w:t>
      </w:r>
      <w:proofErr w:type="gramStart"/>
      <w:r w:rsidRPr="0585BD21">
        <w:rPr>
          <w:rFonts w:ascii="Arial" w:eastAsia="Arial" w:hAnsi="Arial" w:cs="Arial"/>
          <w:color w:val="323232"/>
          <w:lang w:val="en-GB"/>
        </w:rPr>
        <w:t>are able to</w:t>
      </w:r>
      <w:proofErr w:type="gramEnd"/>
      <w:r w:rsidRPr="0585BD21">
        <w:rPr>
          <w:rFonts w:ascii="Arial" w:eastAsia="Arial" w:hAnsi="Arial" w:cs="Arial"/>
          <w:color w:val="323232"/>
          <w:lang w:val="en-GB"/>
        </w:rPr>
        <w:t xml:space="preserve"> meet those expectations.</w:t>
      </w:r>
    </w:p>
    <w:p w14:paraId="069AB69C" w14:textId="04AB1D12" w:rsidR="000D3677" w:rsidRDefault="692947F7" w:rsidP="0585BD21">
      <w:pPr>
        <w:pStyle w:val="ListParagraph"/>
        <w:numPr>
          <w:ilvl w:val="0"/>
          <w:numId w:val="7"/>
        </w:numPr>
        <w:rPr>
          <w:rFonts w:ascii="Arial" w:eastAsia="Arial" w:hAnsi="Arial" w:cs="Arial"/>
          <w:color w:val="323232"/>
          <w:lang w:val="en-GB"/>
        </w:rPr>
      </w:pPr>
      <w:r w:rsidRPr="0585BD21">
        <w:rPr>
          <w:rFonts w:ascii="Arial" w:eastAsia="Arial" w:hAnsi="Arial" w:cs="Arial"/>
          <w:color w:val="323232"/>
          <w:lang w:val="en-GB"/>
        </w:rPr>
        <w:t xml:space="preserve">To transfer their learning from an educational context into the practical context of the </w:t>
      </w:r>
      <w:proofErr w:type="gramStart"/>
      <w:r w:rsidRPr="0585BD21">
        <w:rPr>
          <w:rFonts w:ascii="Arial" w:eastAsia="Arial" w:hAnsi="Arial" w:cs="Arial"/>
          <w:color w:val="323232"/>
          <w:lang w:val="en-GB"/>
        </w:rPr>
        <w:t>Library</w:t>
      </w:r>
      <w:proofErr w:type="gramEnd"/>
      <w:r w:rsidRPr="0585BD21">
        <w:rPr>
          <w:rFonts w:ascii="Arial" w:eastAsia="Arial" w:hAnsi="Arial" w:cs="Arial"/>
          <w:color w:val="323232"/>
          <w:lang w:val="en-GB"/>
        </w:rPr>
        <w:t>.</w:t>
      </w:r>
    </w:p>
    <w:p w14:paraId="387D1FCD" w14:textId="546FA671" w:rsidR="000D3677" w:rsidRDefault="692947F7" w:rsidP="0585BD21">
      <w:pPr>
        <w:pStyle w:val="ListParagraph"/>
        <w:numPr>
          <w:ilvl w:val="0"/>
          <w:numId w:val="7"/>
        </w:numPr>
        <w:rPr>
          <w:rFonts w:ascii="Arial" w:eastAsia="Arial" w:hAnsi="Arial" w:cs="Arial"/>
          <w:color w:val="323232"/>
          <w:lang w:val="en-GB"/>
        </w:rPr>
      </w:pPr>
      <w:r w:rsidRPr="0585BD21">
        <w:rPr>
          <w:rFonts w:ascii="Arial" w:eastAsia="Arial" w:hAnsi="Arial" w:cs="Arial"/>
          <w:color w:val="323232"/>
          <w:lang w:val="en-GB"/>
        </w:rPr>
        <w:t>To learn how to complete project/tasks in a timely manner and report effectively on them</w:t>
      </w:r>
    </w:p>
    <w:p w14:paraId="67EC08F4" w14:textId="02698FB7" w:rsidR="000D3677" w:rsidRDefault="692947F7" w:rsidP="0585BD21">
      <w:pPr>
        <w:pStyle w:val="ListParagraph"/>
        <w:numPr>
          <w:ilvl w:val="0"/>
          <w:numId w:val="7"/>
        </w:numPr>
        <w:rPr>
          <w:rFonts w:ascii="Arial" w:eastAsia="Arial" w:hAnsi="Arial" w:cs="Arial"/>
          <w:color w:val="323232"/>
          <w:lang w:val="en-GB"/>
        </w:rPr>
      </w:pPr>
      <w:r w:rsidRPr="0585BD21">
        <w:rPr>
          <w:rFonts w:ascii="Arial" w:eastAsia="Arial" w:hAnsi="Arial" w:cs="Arial"/>
          <w:color w:val="323232"/>
          <w:lang w:val="en-GB"/>
        </w:rPr>
        <w:t>To collaborate and work effectively in a team environment</w:t>
      </w:r>
    </w:p>
    <w:p w14:paraId="2F92D9D4" w14:textId="3E94E58F" w:rsidR="000D3677" w:rsidRDefault="692947F7" w:rsidP="0585BD21">
      <w:pPr>
        <w:pStyle w:val="ListParagraph"/>
        <w:numPr>
          <w:ilvl w:val="0"/>
          <w:numId w:val="7"/>
        </w:numPr>
        <w:rPr>
          <w:rFonts w:ascii="Arial" w:eastAsia="Arial" w:hAnsi="Arial" w:cs="Arial"/>
          <w:color w:val="323232"/>
          <w:lang w:val="en-GB"/>
        </w:rPr>
      </w:pPr>
      <w:r w:rsidRPr="0585BD21">
        <w:rPr>
          <w:rFonts w:ascii="Arial" w:eastAsia="Arial" w:hAnsi="Arial" w:cs="Arial"/>
          <w:color w:val="323232"/>
          <w:lang w:val="en-GB"/>
        </w:rPr>
        <w:t xml:space="preserve">To follow the policies and rules which govern the work of the </w:t>
      </w:r>
      <w:proofErr w:type="gramStart"/>
      <w:r w:rsidRPr="0585BD21">
        <w:rPr>
          <w:rFonts w:ascii="Arial" w:eastAsia="Arial" w:hAnsi="Arial" w:cs="Arial"/>
          <w:color w:val="323232"/>
          <w:lang w:val="en-GB"/>
        </w:rPr>
        <w:t>Library</w:t>
      </w:r>
      <w:proofErr w:type="gramEnd"/>
      <w:r w:rsidRPr="0585BD21">
        <w:rPr>
          <w:rFonts w:ascii="Arial" w:eastAsia="Arial" w:hAnsi="Arial" w:cs="Arial"/>
          <w:color w:val="323232"/>
          <w:lang w:val="en-GB"/>
        </w:rPr>
        <w:t>.</w:t>
      </w:r>
    </w:p>
    <w:p w14:paraId="6A8D3454" w14:textId="33A1B1AA" w:rsidR="000D3677" w:rsidRDefault="692947F7" w:rsidP="520701CE">
      <w:pPr>
        <w:rPr>
          <w:rFonts w:ascii="Arial" w:eastAsia="Arial" w:hAnsi="Arial" w:cs="Arial"/>
          <w:color w:val="000000" w:themeColor="text1"/>
          <w:lang w:val="en-GB"/>
        </w:rPr>
      </w:pPr>
      <w:r w:rsidRPr="520701CE">
        <w:rPr>
          <w:rFonts w:ascii="Arial" w:eastAsia="Arial" w:hAnsi="Arial" w:cs="Arial"/>
          <w:color w:val="000000" w:themeColor="text1"/>
          <w:lang w:val="en-GB"/>
        </w:rPr>
        <w:lastRenderedPageBreak/>
        <w:t>Tasks will be allocated to each intern based upon the duration of their internship and the needs of the host department.  Tasks will always be consistent with the main objectives and responsibilities listed above.</w:t>
      </w:r>
    </w:p>
    <w:p w14:paraId="7E6963D7" w14:textId="22D67D15" w:rsidR="000D3677" w:rsidRDefault="000D3677" w:rsidP="520701CE">
      <w:pPr>
        <w:rPr>
          <w:rFonts w:ascii="Arial" w:eastAsia="Arial" w:hAnsi="Arial" w:cs="Arial"/>
          <w:color w:val="000000" w:themeColor="text1"/>
          <w:lang w:val="en-GB"/>
        </w:rPr>
      </w:pPr>
    </w:p>
    <w:p w14:paraId="6293632B" w14:textId="09601ABF" w:rsidR="000D3677" w:rsidRDefault="692947F7" w:rsidP="520701CE">
      <w:pPr>
        <w:rPr>
          <w:rFonts w:ascii="Arial" w:eastAsia="Arial" w:hAnsi="Arial" w:cs="Arial"/>
          <w:color w:val="000000" w:themeColor="text1"/>
          <w:lang w:val="en-GB"/>
        </w:rPr>
      </w:pPr>
      <w:r w:rsidRPr="2C1009A3">
        <w:rPr>
          <w:rFonts w:ascii="Arial" w:eastAsia="Arial" w:hAnsi="Arial" w:cs="Arial"/>
          <w:b/>
          <w:bCs/>
          <w:color w:val="000000" w:themeColor="text1"/>
          <w:u w:val="single"/>
          <w:lang w:val="en-GB"/>
        </w:rPr>
        <w:t>Person Specification:</w:t>
      </w:r>
    </w:p>
    <w:p w14:paraId="5731CAD5" w14:textId="04A156C1" w:rsidR="000D3677" w:rsidRDefault="692947F7" w:rsidP="520701CE">
      <w:pPr>
        <w:rPr>
          <w:rFonts w:ascii="Arial" w:eastAsia="Arial" w:hAnsi="Arial" w:cs="Arial"/>
          <w:color w:val="000000" w:themeColor="text1"/>
          <w:lang w:val="en-GB"/>
        </w:rPr>
      </w:pPr>
      <w:r w:rsidRPr="520701CE">
        <w:rPr>
          <w:rFonts w:ascii="Arial" w:eastAsia="Arial" w:hAnsi="Arial" w:cs="Arial"/>
          <w:color w:val="000000" w:themeColor="text1"/>
          <w:lang w:val="en-GB"/>
        </w:rPr>
        <w:t xml:space="preserve">Internships are paid opportunities for people to gain work experience that complements a course of study as the first step in developing a career.  Interns will be selected </w:t>
      </w:r>
      <w:proofErr w:type="gramStart"/>
      <w:r w:rsidRPr="520701CE">
        <w:rPr>
          <w:rFonts w:ascii="Arial" w:eastAsia="Arial" w:hAnsi="Arial" w:cs="Arial"/>
          <w:color w:val="000000" w:themeColor="text1"/>
          <w:lang w:val="en-GB"/>
        </w:rPr>
        <w:t>on the basis of</w:t>
      </w:r>
      <w:proofErr w:type="gramEnd"/>
      <w:r w:rsidRPr="520701CE">
        <w:rPr>
          <w:rFonts w:ascii="Arial" w:eastAsia="Arial" w:hAnsi="Arial" w:cs="Arial"/>
          <w:color w:val="000000" w:themeColor="text1"/>
          <w:lang w:val="en-GB"/>
        </w:rPr>
        <w:t xml:space="preserve"> the potential they can demonstrate rather than evidence from any existing work experience. Potential is likely to be demonstrated through interest and enthusiasm expressed through activities and achievements outside paid employment.</w:t>
      </w:r>
    </w:p>
    <w:p w14:paraId="7B56BF01" w14:textId="415F874F" w:rsidR="000D3677" w:rsidRDefault="000D3677" w:rsidP="520701CE">
      <w:pPr>
        <w:rPr>
          <w:rFonts w:ascii="Arial" w:eastAsia="Arial" w:hAnsi="Arial" w:cs="Arial"/>
          <w:color w:val="000000" w:themeColor="text1"/>
          <w:lang w:val="en-GB"/>
        </w:rPr>
      </w:pPr>
    </w:p>
    <w:p w14:paraId="66A663B4" w14:textId="20C0D3F7" w:rsidR="000D3677" w:rsidRDefault="692947F7" w:rsidP="520701CE">
      <w:pPr>
        <w:rPr>
          <w:rFonts w:ascii="Arial" w:eastAsia="Arial" w:hAnsi="Arial" w:cs="Arial"/>
          <w:color w:val="000000" w:themeColor="text1"/>
          <w:lang w:val="en-GB"/>
        </w:rPr>
      </w:pPr>
      <w:r w:rsidRPr="520701CE">
        <w:rPr>
          <w:rFonts w:ascii="Arial" w:eastAsia="Arial" w:hAnsi="Arial" w:cs="Arial"/>
          <w:b/>
          <w:bCs/>
          <w:color w:val="000000" w:themeColor="text1"/>
          <w:lang w:val="en-GB"/>
        </w:rPr>
        <w:t>Personal Qualities</w:t>
      </w:r>
    </w:p>
    <w:p w14:paraId="40EB980D" w14:textId="187A38ED" w:rsidR="000D3677" w:rsidRDefault="692947F7" w:rsidP="0585BD21">
      <w:pPr>
        <w:pStyle w:val="ListParagraph"/>
        <w:numPr>
          <w:ilvl w:val="0"/>
          <w:numId w:val="3"/>
        </w:numPr>
        <w:rPr>
          <w:rFonts w:ascii="Arial" w:eastAsia="Arial" w:hAnsi="Arial" w:cs="Arial"/>
          <w:color w:val="323232"/>
          <w:lang w:val="en-GB"/>
        </w:rPr>
      </w:pPr>
      <w:r w:rsidRPr="0585BD21">
        <w:rPr>
          <w:rFonts w:ascii="Arial" w:eastAsia="Arial" w:hAnsi="Arial" w:cs="Arial"/>
          <w:b/>
          <w:bCs/>
          <w:color w:val="323232"/>
          <w:lang w:val="en-GB"/>
        </w:rPr>
        <w:t xml:space="preserve">Agency: </w:t>
      </w:r>
      <w:r w:rsidRPr="0585BD21">
        <w:rPr>
          <w:rFonts w:ascii="Arial" w:eastAsia="Arial" w:hAnsi="Arial" w:cs="Arial"/>
          <w:color w:val="323232"/>
          <w:lang w:val="en-GB"/>
        </w:rPr>
        <w:t xml:space="preserve">likes to make things happen – shows initiative and an appetite for </w:t>
      </w:r>
      <w:proofErr w:type="gramStart"/>
      <w:r w:rsidRPr="0585BD21">
        <w:rPr>
          <w:rFonts w:ascii="Arial" w:eastAsia="Arial" w:hAnsi="Arial" w:cs="Arial"/>
          <w:color w:val="323232"/>
          <w:lang w:val="en-GB"/>
        </w:rPr>
        <w:t>experience;</w:t>
      </w:r>
      <w:proofErr w:type="gramEnd"/>
    </w:p>
    <w:p w14:paraId="6C06C7CA" w14:textId="60BCE212" w:rsidR="000D3677" w:rsidRDefault="692947F7" w:rsidP="0585BD21">
      <w:pPr>
        <w:pStyle w:val="ListParagraph"/>
        <w:numPr>
          <w:ilvl w:val="0"/>
          <w:numId w:val="3"/>
        </w:numPr>
        <w:rPr>
          <w:rFonts w:ascii="Arial" w:eastAsia="Arial" w:hAnsi="Arial" w:cs="Arial"/>
          <w:color w:val="323232"/>
          <w:lang w:val="en-GB"/>
        </w:rPr>
      </w:pPr>
      <w:r w:rsidRPr="0585BD21">
        <w:rPr>
          <w:rFonts w:ascii="Arial" w:eastAsia="Arial" w:hAnsi="Arial" w:cs="Arial"/>
          <w:b/>
          <w:bCs/>
          <w:color w:val="323232"/>
          <w:lang w:val="en-GB"/>
        </w:rPr>
        <w:t xml:space="preserve">Learning </w:t>
      </w:r>
      <w:proofErr w:type="gramStart"/>
      <w:r w:rsidRPr="0585BD21">
        <w:rPr>
          <w:rFonts w:ascii="Arial" w:eastAsia="Arial" w:hAnsi="Arial" w:cs="Arial"/>
          <w:b/>
          <w:bCs/>
          <w:color w:val="323232"/>
          <w:lang w:val="en-GB"/>
        </w:rPr>
        <w:t>Orientation</w:t>
      </w:r>
      <w:r w:rsidRPr="0585BD21">
        <w:rPr>
          <w:rFonts w:ascii="Arial" w:eastAsia="Arial" w:hAnsi="Arial" w:cs="Arial"/>
          <w:color w:val="323232"/>
          <w:lang w:val="en-GB"/>
        </w:rPr>
        <w:t>:</w:t>
      </w:r>
      <w:proofErr w:type="gramEnd"/>
      <w:r w:rsidRPr="0585BD21">
        <w:rPr>
          <w:rFonts w:ascii="Arial" w:eastAsia="Arial" w:hAnsi="Arial" w:cs="Arial"/>
          <w:color w:val="323232"/>
          <w:lang w:val="en-GB"/>
        </w:rPr>
        <w:t xml:space="preserve"> finds opportunities to apply learning in practice and is driven to get better at what they do;</w:t>
      </w:r>
    </w:p>
    <w:p w14:paraId="508405A7" w14:textId="4C329A8B" w:rsidR="000D3677" w:rsidRDefault="692947F7" w:rsidP="0585BD21">
      <w:pPr>
        <w:pStyle w:val="ListParagraph"/>
        <w:numPr>
          <w:ilvl w:val="0"/>
          <w:numId w:val="3"/>
        </w:numPr>
        <w:rPr>
          <w:rFonts w:ascii="Arial" w:eastAsia="Arial" w:hAnsi="Arial" w:cs="Arial"/>
          <w:color w:val="323232"/>
          <w:lang w:val="en-GB"/>
        </w:rPr>
      </w:pPr>
      <w:r w:rsidRPr="0585BD21">
        <w:rPr>
          <w:rFonts w:ascii="Arial" w:eastAsia="Arial" w:hAnsi="Arial" w:cs="Arial"/>
          <w:b/>
          <w:bCs/>
          <w:color w:val="323232"/>
          <w:lang w:val="en-GB"/>
        </w:rPr>
        <w:t>Resilience</w:t>
      </w:r>
      <w:r w:rsidRPr="0585BD21">
        <w:rPr>
          <w:rFonts w:ascii="Arial" w:eastAsia="Arial" w:hAnsi="Arial" w:cs="Arial"/>
          <w:color w:val="323232"/>
          <w:lang w:val="en-GB"/>
        </w:rPr>
        <w:t xml:space="preserve">: is tenacious and adaptable when faced with setbacks and </w:t>
      </w:r>
      <w:proofErr w:type="gramStart"/>
      <w:r w:rsidRPr="0585BD21">
        <w:rPr>
          <w:rFonts w:ascii="Arial" w:eastAsia="Arial" w:hAnsi="Arial" w:cs="Arial"/>
          <w:color w:val="323232"/>
          <w:lang w:val="en-GB"/>
        </w:rPr>
        <w:t>difficulties;</w:t>
      </w:r>
      <w:proofErr w:type="gramEnd"/>
    </w:p>
    <w:p w14:paraId="0D96FA3B" w14:textId="3FCBE4B4" w:rsidR="000D3677" w:rsidRDefault="692947F7" w:rsidP="0585BD21">
      <w:pPr>
        <w:pStyle w:val="ListParagraph"/>
        <w:numPr>
          <w:ilvl w:val="0"/>
          <w:numId w:val="3"/>
        </w:numPr>
        <w:rPr>
          <w:rFonts w:ascii="Arial" w:eastAsia="Arial" w:hAnsi="Arial" w:cs="Arial"/>
          <w:color w:val="323232"/>
          <w:lang w:val="en-GB"/>
        </w:rPr>
      </w:pPr>
      <w:r w:rsidRPr="0585BD21">
        <w:rPr>
          <w:rFonts w:ascii="Arial" w:eastAsia="Arial" w:hAnsi="Arial" w:cs="Arial"/>
          <w:b/>
          <w:bCs/>
          <w:color w:val="323232"/>
          <w:lang w:val="en-GB"/>
        </w:rPr>
        <w:t>Values-led:</w:t>
      </w:r>
      <w:r w:rsidRPr="0585BD21">
        <w:rPr>
          <w:rFonts w:ascii="Arial" w:eastAsia="Arial" w:hAnsi="Arial" w:cs="Arial"/>
          <w:color w:val="323232"/>
          <w:lang w:val="en-GB"/>
        </w:rPr>
        <w:t xml:space="preserve"> works hard and collaborates respectfully with others to achieve common goals.</w:t>
      </w:r>
    </w:p>
    <w:p w14:paraId="2EF494E6" w14:textId="6603A01B" w:rsidR="000D3677" w:rsidRDefault="000D3677" w:rsidP="520701CE">
      <w:pPr>
        <w:rPr>
          <w:rFonts w:ascii="Arial" w:eastAsia="Arial" w:hAnsi="Arial" w:cs="Arial"/>
          <w:color w:val="000000" w:themeColor="text1"/>
          <w:lang w:val="en-GB"/>
        </w:rPr>
      </w:pPr>
    </w:p>
    <w:p w14:paraId="1A1465B4" w14:textId="78DD3CB0" w:rsidR="000D3677" w:rsidRDefault="692947F7" w:rsidP="520701CE">
      <w:pPr>
        <w:rPr>
          <w:rFonts w:ascii="Arial" w:eastAsia="Arial" w:hAnsi="Arial" w:cs="Arial"/>
          <w:color w:val="000000" w:themeColor="text1"/>
          <w:lang w:val="en-GB"/>
        </w:rPr>
      </w:pPr>
      <w:r w:rsidRPr="2C1009A3">
        <w:rPr>
          <w:rFonts w:ascii="Arial" w:eastAsia="Arial" w:hAnsi="Arial" w:cs="Arial"/>
          <w:b/>
          <w:bCs/>
          <w:color w:val="000000" w:themeColor="text1"/>
          <w:lang w:val="en-GB"/>
        </w:rPr>
        <w:t xml:space="preserve">Skills, </w:t>
      </w:r>
      <w:proofErr w:type="gramStart"/>
      <w:r w:rsidRPr="2C1009A3">
        <w:rPr>
          <w:rFonts w:ascii="Arial" w:eastAsia="Arial" w:hAnsi="Arial" w:cs="Arial"/>
          <w:b/>
          <w:bCs/>
          <w:color w:val="000000" w:themeColor="text1"/>
          <w:lang w:val="en-GB"/>
        </w:rPr>
        <w:t>abilities</w:t>
      </w:r>
      <w:proofErr w:type="gramEnd"/>
      <w:r w:rsidRPr="2C1009A3">
        <w:rPr>
          <w:rFonts w:ascii="Arial" w:eastAsia="Arial" w:hAnsi="Arial" w:cs="Arial"/>
          <w:b/>
          <w:bCs/>
          <w:color w:val="000000" w:themeColor="text1"/>
          <w:lang w:val="en-GB"/>
        </w:rPr>
        <w:t xml:space="preserve"> and knowledge:</w:t>
      </w:r>
    </w:p>
    <w:p w14:paraId="5B51FC85" w14:textId="1938E501" w:rsidR="000D3677" w:rsidRDefault="0C5C2C01"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 xml:space="preserve">A high </w:t>
      </w:r>
      <w:r w:rsidR="692947F7" w:rsidRPr="0585BD21">
        <w:rPr>
          <w:rFonts w:ascii="Arial" w:eastAsia="Arial" w:hAnsi="Arial" w:cs="Arial"/>
          <w:color w:val="323232"/>
          <w:lang w:val="en-GB"/>
        </w:rPr>
        <w:t xml:space="preserve">level </w:t>
      </w:r>
      <w:r w:rsidR="1AFB961B" w:rsidRPr="0585BD21">
        <w:rPr>
          <w:rFonts w:ascii="Arial" w:eastAsia="Arial" w:hAnsi="Arial" w:cs="Arial"/>
          <w:color w:val="323232"/>
          <w:lang w:val="en-GB"/>
        </w:rPr>
        <w:t xml:space="preserve">of </w:t>
      </w:r>
      <w:r w:rsidR="692947F7" w:rsidRPr="0585BD21">
        <w:rPr>
          <w:rFonts w:ascii="Arial" w:eastAsia="Arial" w:hAnsi="Arial" w:cs="Arial"/>
          <w:color w:val="323232"/>
          <w:lang w:val="en-GB"/>
        </w:rPr>
        <w:t xml:space="preserve">proficiency in </w:t>
      </w:r>
      <w:r w:rsidR="0DB881DE" w:rsidRPr="0585BD21">
        <w:rPr>
          <w:rFonts w:ascii="Arial" w:eastAsia="Arial" w:hAnsi="Arial" w:cs="Arial"/>
          <w:color w:val="323232"/>
          <w:lang w:val="en-GB"/>
        </w:rPr>
        <w:t xml:space="preserve">both </w:t>
      </w:r>
      <w:r w:rsidR="692947F7" w:rsidRPr="0585BD21">
        <w:rPr>
          <w:rFonts w:ascii="Arial" w:eastAsia="Arial" w:hAnsi="Arial" w:cs="Arial"/>
          <w:color w:val="323232"/>
          <w:lang w:val="en-GB"/>
        </w:rPr>
        <w:t>written</w:t>
      </w:r>
      <w:r w:rsidR="4C9E6AEF" w:rsidRPr="0585BD21">
        <w:rPr>
          <w:rFonts w:ascii="Arial" w:eastAsia="Arial" w:hAnsi="Arial" w:cs="Arial"/>
          <w:color w:val="323232"/>
          <w:lang w:val="en-GB"/>
        </w:rPr>
        <w:t xml:space="preserve"> and spoken</w:t>
      </w:r>
      <w:r w:rsidR="692947F7" w:rsidRPr="0585BD21">
        <w:rPr>
          <w:rFonts w:ascii="Arial" w:eastAsia="Arial" w:hAnsi="Arial" w:cs="Arial"/>
          <w:color w:val="323232"/>
          <w:lang w:val="en-GB"/>
        </w:rPr>
        <w:t xml:space="preserve"> Gaelic</w:t>
      </w:r>
    </w:p>
    <w:p w14:paraId="798A3FF6" w14:textId="4885E634" w:rsidR="000D3677" w:rsidRDefault="692947F7"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A good level of knowledge relevant to the language and history of Gaelic and to working with primary sources</w:t>
      </w:r>
    </w:p>
    <w:p w14:paraId="7365943C" w14:textId="319FC089" w:rsidR="000D3677" w:rsidRDefault="692947F7"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 xml:space="preserve">Digital and media skills </w:t>
      </w:r>
      <w:proofErr w:type="gramStart"/>
      <w:r w:rsidRPr="0585BD21">
        <w:rPr>
          <w:rFonts w:ascii="Arial" w:eastAsia="Arial" w:hAnsi="Arial" w:cs="Arial"/>
          <w:color w:val="323232"/>
          <w:lang w:val="en-GB"/>
        </w:rPr>
        <w:t>e.g.</w:t>
      </w:r>
      <w:proofErr w:type="gramEnd"/>
      <w:r w:rsidRPr="0585BD21">
        <w:rPr>
          <w:rFonts w:ascii="Arial" w:eastAsia="Arial" w:hAnsi="Arial" w:cs="Arial"/>
          <w:color w:val="323232"/>
          <w:lang w:val="en-GB"/>
        </w:rPr>
        <w:t xml:space="preserve"> video editing, social media </w:t>
      </w:r>
    </w:p>
    <w:p w14:paraId="0D925A1C" w14:textId="3FA2B0D8" w:rsidR="000D3677" w:rsidRDefault="692947F7"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An understanding of the importance of practical experience in making the transition to the labour market</w:t>
      </w:r>
    </w:p>
    <w:p w14:paraId="57B4B6A3" w14:textId="20E5955C" w:rsidR="000D3677" w:rsidRDefault="692947F7"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 xml:space="preserve">Skills appropriate for any workplace, </w:t>
      </w:r>
      <w:proofErr w:type="gramStart"/>
      <w:r w:rsidRPr="0585BD21">
        <w:rPr>
          <w:rFonts w:ascii="Arial" w:eastAsia="Arial" w:hAnsi="Arial" w:cs="Arial"/>
          <w:color w:val="323232"/>
          <w:lang w:val="en-GB"/>
        </w:rPr>
        <w:t>e.g.</w:t>
      </w:r>
      <w:proofErr w:type="gramEnd"/>
      <w:r w:rsidRPr="0585BD21">
        <w:rPr>
          <w:rFonts w:ascii="Arial" w:eastAsia="Arial" w:hAnsi="Arial" w:cs="Arial"/>
          <w:color w:val="323232"/>
          <w:lang w:val="en-GB"/>
        </w:rPr>
        <w:t xml:space="preserve"> communication, team-working and flexibility</w:t>
      </w:r>
    </w:p>
    <w:p w14:paraId="18B50808" w14:textId="522565BF" w:rsidR="000D3677" w:rsidRDefault="692947F7" w:rsidP="0585BD21">
      <w:pPr>
        <w:pStyle w:val="ListParagraph"/>
        <w:numPr>
          <w:ilvl w:val="0"/>
          <w:numId w:val="2"/>
        </w:numPr>
        <w:rPr>
          <w:rFonts w:ascii="Arial" w:eastAsia="Arial" w:hAnsi="Arial" w:cs="Arial"/>
          <w:color w:val="323232"/>
          <w:lang w:val="en-GB"/>
        </w:rPr>
      </w:pPr>
      <w:r w:rsidRPr="0585BD21">
        <w:rPr>
          <w:rFonts w:ascii="Arial" w:eastAsia="Arial" w:hAnsi="Arial" w:cs="Arial"/>
          <w:color w:val="323232"/>
          <w:lang w:val="en-GB"/>
        </w:rPr>
        <w:t xml:space="preserve">Literacy, </w:t>
      </w:r>
      <w:proofErr w:type="gramStart"/>
      <w:r w:rsidRPr="0585BD21">
        <w:rPr>
          <w:rFonts w:ascii="Arial" w:eastAsia="Arial" w:hAnsi="Arial" w:cs="Arial"/>
          <w:color w:val="323232"/>
          <w:lang w:val="en-GB"/>
        </w:rPr>
        <w:t>numeracy</w:t>
      </w:r>
      <w:proofErr w:type="gramEnd"/>
      <w:r w:rsidRPr="0585BD21">
        <w:rPr>
          <w:rFonts w:ascii="Arial" w:eastAsia="Arial" w:hAnsi="Arial" w:cs="Arial"/>
          <w:color w:val="323232"/>
          <w:lang w:val="en-GB"/>
        </w:rPr>
        <w:t xml:space="preserve"> and IT skills at a level appropriate for basic office work</w:t>
      </w:r>
    </w:p>
    <w:p w14:paraId="19AB632D" w14:textId="545F2C4C" w:rsidR="000D3677" w:rsidRDefault="000D3677" w:rsidP="520701CE">
      <w:pPr>
        <w:tabs>
          <w:tab w:val="center" w:pos="4513"/>
          <w:tab w:val="right" w:pos="9026"/>
        </w:tabs>
        <w:jc w:val="both"/>
        <w:rPr>
          <w:rFonts w:ascii="Arial" w:eastAsia="Arial" w:hAnsi="Arial" w:cs="Arial"/>
          <w:color w:val="000000" w:themeColor="text1"/>
          <w:lang w:val="en-GB"/>
        </w:rPr>
      </w:pPr>
    </w:p>
    <w:p w14:paraId="5E42E0E5" w14:textId="5BD5B057" w:rsidR="000D3677" w:rsidRDefault="692947F7" w:rsidP="520701CE">
      <w:pPr>
        <w:tabs>
          <w:tab w:val="center" w:pos="4513"/>
          <w:tab w:val="right" w:pos="9026"/>
        </w:tabs>
        <w:jc w:val="both"/>
        <w:rPr>
          <w:rFonts w:ascii="Arial" w:eastAsia="Arial" w:hAnsi="Arial" w:cs="Arial"/>
          <w:color w:val="000000" w:themeColor="text1"/>
          <w:lang w:val="en-GB"/>
        </w:rPr>
      </w:pPr>
      <w:r w:rsidRPr="520701CE">
        <w:rPr>
          <w:rFonts w:ascii="Arial" w:eastAsia="Arial" w:hAnsi="Arial" w:cs="Arial"/>
          <w:b/>
          <w:bCs/>
          <w:color w:val="000000" w:themeColor="text1"/>
          <w:lang w:val="en-GB"/>
        </w:rPr>
        <w:t>Experience</w:t>
      </w:r>
    </w:p>
    <w:p w14:paraId="6E0EC007" w14:textId="47233DE8" w:rsidR="000D3677" w:rsidRDefault="692947F7" w:rsidP="0585BD21">
      <w:pPr>
        <w:pStyle w:val="ListParagraph"/>
        <w:numPr>
          <w:ilvl w:val="0"/>
          <w:numId w:val="1"/>
        </w:numPr>
        <w:tabs>
          <w:tab w:val="center" w:pos="4513"/>
          <w:tab w:val="right" w:pos="9026"/>
        </w:tabs>
        <w:jc w:val="both"/>
        <w:rPr>
          <w:rFonts w:ascii="Arial" w:eastAsia="Arial" w:hAnsi="Arial" w:cs="Arial"/>
          <w:color w:val="323232"/>
          <w:lang w:val="en-GB"/>
        </w:rPr>
      </w:pPr>
      <w:r w:rsidRPr="0585BD21">
        <w:rPr>
          <w:rFonts w:ascii="Arial" w:eastAsia="Arial" w:hAnsi="Arial" w:cs="Arial"/>
          <w:color w:val="323232"/>
          <w:lang w:val="en-GB"/>
        </w:rPr>
        <w:t>The intern will usually be working towards or have recently completed a programme of study at a further or higher education institution.</w:t>
      </w:r>
    </w:p>
    <w:p w14:paraId="58C48945" w14:textId="0E0C9E4F" w:rsidR="000D3677" w:rsidRDefault="692947F7" w:rsidP="0585BD21">
      <w:pPr>
        <w:pStyle w:val="ListParagraph"/>
        <w:numPr>
          <w:ilvl w:val="0"/>
          <w:numId w:val="1"/>
        </w:numPr>
        <w:tabs>
          <w:tab w:val="center" w:pos="4513"/>
          <w:tab w:val="right" w:pos="9026"/>
        </w:tabs>
        <w:jc w:val="both"/>
        <w:rPr>
          <w:rFonts w:ascii="Arial" w:eastAsia="Arial" w:hAnsi="Arial" w:cs="Arial"/>
          <w:color w:val="323232"/>
          <w:lang w:val="en-GB"/>
        </w:rPr>
      </w:pPr>
      <w:r w:rsidRPr="0585BD21">
        <w:rPr>
          <w:rFonts w:ascii="Arial" w:eastAsia="Arial" w:hAnsi="Arial" w:cs="Arial"/>
          <w:color w:val="323232"/>
          <w:lang w:val="en-GB"/>
        </w:rPr>
        <w:t>Interns are likely to have expressed their interest in, and enthusiasm for, a relevant topic or area of activity through their own initiative and efforts outside paid employment.</w:t>
      </w:r>
    </w:p>
    <w:p w14:paraId="3C96C449" w14:textId="7DC9626E" w:rsidR="000D3677" w:rsidRDefault="692947F7" w:rsidP="0585BD21">
      <w:pPr>
        <w:pStyle w:val="ListParagraph"/>
        <w:numPr>
          <w:ilvl w:val="0"/>
          <w:numId w:val="1"/>
        </w:numPr>
        <w:tabs>
          <w:tab w:val="center" w:pos="4513"/>
          <w:tab w:val="right" w:pos="9026"/>
        </w:tabs>
        <w:jc w:val="both"/>
        <w:rPr>
          <w:rFonts w:ascii="Arial" w:eastAsia="Arial" w:hAnsi="Arial" w:cs="Arial"/>
          <w:color w:val="323232"/>
          <w:lang w:val="en-GB"/>
        </w:rPr>
      </w:pPr>
      <w:r w:rsidRPr="0585BD21">
        <w:rPr>
          <w:rFonts w:ascii="Arial" w:eastAsia="Arial" w:hAnsi="Arial" w:cs="Arial"/>
          <w:color w:val="323232"/>
          <w:lang w:val="en-GB"/>
        </w:rPr>
        <w:t>The internship will be designed for people with little or no previous work experience and supported on this basis.</w:t>
      </w:r>
    </w:p>
    <w:p w14:paraId="497852EE" w14:textId="5F23C39E" w:rsidR="000D3677" w:rsidRDefault="000D3677" w:rsidP="520701CE">
      <w:pPr>
        <w:rPr>
          <w:rFonts w:ascii="Arial" w:eastAsia="Arial" w:hAnsi="Arial" w:cs="Arial"/>
          <w:color w:val="000000" w:themeColor="text1"/>
          <w:lang w:val="en-GB"/>
        </w:rPr>
      </w:pPr>
    </w:p>
    <w:p w14:paraId="23BE66CF" w14:textId="2D5EB0A2" w:rsidR="000D3677" w:rsidRDefault="692947F7" w:rsidP="520701CE">
      <w:pPr>
        <w:rPr>
          <w:rFonts w:ascii="Arial" w:eastAsia="Arial" w:hAnsi="Arial" w:cs="Arial"/>
          <w:color w:val="000000" w:themeColor="text1"/>
          <w:lang w:val="en-GB"/>
        </w:rPr>
      </w:pPr>
      <w:r w:rsidRPr="520701CE">
        <w:rPr>
          <w:rFonts w:ascii="Arial" w:eastAsia="Arial" w:hAnsi="Arial" w:cs="Arial"/>
          <w:b/>
          <w:bCs/>
          <w:color w:val="000000" w:themeColor="text1"/>
          <w:lang w:val="en-GB"/>
        </w:rPr>
        <w:t>Further Information:</w:t>
      </w:r>
    </w:p>
    <w:p w14:paraId="35C15606" w14:textId="1555D57D" w:rsidR="000D3677" w:rsidRDefault="692947F7" w:rsidP="520701CE">
      <w:pPr>
        <w:rPr>
          <w:rFonts w:ascii="Arial" w:eastAsia="Arial" w:hAnsi="Arial" w:cs="Arial"/>
          <w:color w:val="000000" w:themeColor="text1"/>
          <w:lang w:val="en-GB"/>
        </w:rPr>
      </w:pPr>
      <w:r w:rsidRPr="2C1009A3">
        <w:rPr>
          <w:rFonts w:ascii="Arial" w:eastAsia="Arial" w:hAnsi="Arial" w:cs="Arial"/>
          <w:color w:val="000000" w:themeColor="text1"/>
          <w:lang w:val="en-GB"/>
        </w:rPr>
        <w:lastRenderedPageBreak/>
        <w:t xml:space="preserve">Interns are not members of Library staff and are engaged as workers through an employment agency.  The successful candidate will be required to register with a designated employment agency and will be supported by Library staff in this process. </w:t>
      </w:r>
    </w:p>
    <w:p w14:paraId="01E20CCD" w14:textId="1706E517" w:rsidR="000D3677" w:rsidRDefault="692947F7" w:rsidP="2C1009A3">
      <w:pPr>
        <w:rPr>
          <w:rFonts w:ascii="Arial" w:eastAsia="Arial" w:hAnsi="Arial" w:cs="Arial"/>
          <w:color w:val="000000" w:themeColor="text1"/>
          <w:lang w:val="en-GB"/>
        </w:rPr>
      </w:pPr>
      <w:r w:rsidRPr="2C1009A3">
        <w:rPr>
          <w:rFonts w:ascii="Arial" w:eastAsia="Arial" w:hAnsi="Arial" w:cs="Arial"/>
          <w:color w:val="000000" w:themeColor="text1"/>
          <w:lang w:val="en-GB"/>
        </w:rPr>
        <w:t>Applications</w:t>
      </w:r>
      <w:r w:rsidR="000D3FB6">
        <w:rPr>
          <w:rFonts w:ascii="Arial" w:eastAsia="Arial" w:hAnsi="Arial" w:cs="Arial"/>
          <w:color w:val="000000" w:themeColor="text1"/>
          <w:lang w:val="en-GB"/>
        </w:rPr>
        <w:t>, in English please,</w:t>
      </w:r>
      <w:r w:rsidRPr="2C1009A3">
        <w:rPr>
          <w:rFonts w:ascii="Arial" w:eastAsia="Arial" w:hAnsi="Arial" w:cs="Arial"/>
          <w:color w:val="000000" w:themeColor="text1"/>
          <w:lang w:val="en-GB"/>
        </w:rPr>
        <w:t xml:space="preserve"> to be submitted via our recruitment site: </w:t>
      </w:r>
      <w:hyperlink r:id="rId9">
        <w:r w:rsidR="319706A6" w:rsidRPr="2C1009A3">
          <w:rPr>
            <w:rStyle w:val="Hyperlink"/>
            <w:rFonts w:ascii="Arial" w:eastAsia="Arial" w:hAnsi="Arial" w:cs="Arial"/>
            <w:lang w:val="en-GB"/>
          </w:rPr>
          <w:t>Library Careers.</w:t>
        </w:r>
      </w:hyperlink>
    </w:p>
    <w:p w14:paraId="5E420B14" w14:textId="2368531B" w:rsidR="000D3677" w:rsidRDefault="692947F7" w:rsidP="520701CE">
      <w:pPr>
        <w:tabs>
          <w:tab w:val="left" w:pos="1440"/>
        </w:tabs>
        <w:rPr>
          <w:rFonts w:ascii="Arial" w:eastAsia="Arial" w:hAnsi="Arial" w:cs="Arial"/>
          <w:color w:val="000000" w:themeColor="text1"/>
          <w:lang w:val="en-GB"/>
        </w:rPr>
      </w:pPr>
      <w:r w:rsidRPr="2C1009A3">
        <w:rPr>
          <w:rFonts w:ascii="Arial" w:eastAsia="Arial" w:hAnsi="Arial" w:cs="Arial"/>
          <w:color w:val="000000" w:themeColor="text1"/>
          <w:lang w:val="en-GB"/>
        </w:rPr>
        <w:t xml:space="preserve">Applicants are asked to provide a written statement showing how they fit the person specification and demonstrating their potential for the post by reference to achievements in other aspects of their lives. </w:t>
      </w:r>
    </w:p>
    <w:p w14:paraId="70DB3AE5" w14:textId="0F248AB7" w:rsidR="000D3677" w:rsidRDefault="692947F7" w:rsidP="520701CE">
      <w:pPr>
        <w:tabs>
          <w:tab w:val="left" w:pos="1440"/>
        </w:tabs>
        <w:rPr>
          <w:rFonts w:ascii="Arial" w:eastAsia="Arial" w:hAnsi="Arial" w:cs="Arial"/>
          <w:color w:val="000000" w:themeColor="text1"/>
          <w:lang w:val="en-GB"/>
        </w:rPr>
      </w:pPr>
      <w:r w:rsidRPr="520701CE">
        <w:rPr>
          <w:rFonts w:ascii="Arial" w:eastAsia="Arial" w:hAnsi="Arial" w:cs="Arial"/>
          <w:color w:val="000000" w:themeColor="text1"/>
          <w:lang w:val="en-GB"/>
        </w:rPr>
        <w:t>Please note that applicants who already have work experience which we consider to be significant and relevant to the role are unlikely to be invited to interview.  The purpose of the internship is to give experience to people who currently lack it.</w:t>
      </w:r>
    </w:p>
    <w:p w14:paraId="704BB9C3" w14:textId="739E293F" w:rsidR="000D3677" w:rsidRDefault="000D3677" w:rsidP="520701CE">
      <w:pPr>
        <w:tabs>
          <w:tab w:val="left" w:pos="1440"/>
        </w:tabs>
        <w:rPr>
          <w:rFonts w:ascii="Arial" w:eastAsia="Arial" w:hAnsi="Arial" w:cs="Arial"/>
          <w:color w:val="000000" w:themeColor="text1"/>
          <w:lang w:val="en-GB"/>
        </w:rPr>
      </w:pPr>
    </w:p>
    <w:p w14:paraId="46A98992" w14:textId="4CE066D1" w:rsidR="000D3677" w:rsidRDefault="692947F7" w:rsidP="520701CE">
      <w:pPr>
        <w:tabs>
          <w:tab w:val="left" w:pos="1440"/>
        </w:tabs>
        <w:rPr>
          <w:rFonts w:ascii="Arial" w:eastAsia="Arial" w:hAnsi="Arial" w:cs="Arial"/>
          <w:color w:val="000000" w:themeColor="text1"/>
          <w:lang w:val="en-GB"/>
        </w:rPr>
      </w:pPr>
      <w:r w:rsidRPr="520701CE">
        <w:rPr>
          <w:rFonts w:ascii="Arial" w:eastAsia="Arial" w:hAnsi="Arial" w:cs="Arial"/>
          <w:b/>
          <w:bCs/>
          <w:color w:val="000000" w:themeColor="text1"/>
          <w:lang w:val="en-GB"/>
        </w:rPr>
        <w:t xml:space="preserve">Selection Procedures: </w:t>
      </w:r>
      <w:r w:rsidRPr="520701CE">
        <w:rPr>
          <w:rFonts w:ascii="Arial" w:eastAsia="Arial" w:hAnsi="Arial" w:cs="Arial"/>
          <w:color w:val="000000" w:themeColor="text1"/>
          <w:lang w:val="en-GB"/>
        </w:rPr>
        <w:t>The applicants who best meet selection criteria based on the job description and the person specification and who demonstrate this in their written statement will be selected for interview</w:t>
      </w:r>
      <w:r w:rsidRPr="520701CE">
        <w:rPr>
          <w:rFonts w:ascii="Arial" w:eastAsia="Arial" w:hAnsi="Arial" w:cs="Arial"/>
          <w:b/>
          <w:bCs/>
          <w:color w:val="000000" w:themeColor="text1"/>
          <w:lang w:val="en-GB"/>
        </w:rPr>
        <w:t>.</w:t>
      </w:r>
    </w:p>
    <w:p w14:paraId="4F776B2F" w14:textId="69EB912E" w:rsidR="000D3677" w:rsidRDefault="000D3677" w:rsidP="520701CE">
      <w:pPr>
        <w:tabs>
          <w:tab w:val="left" w:pos="1440"/>
        </w:tabs>
        <w:rPr>
          <w:rFonts w:ascii="Arial" w:eastAsia="Arial" w:hAnsi="Arial" w:cs="Arial"/>
          <w:color w:val="000000" w:themeColor="text1"/>
          <w:lang w:val="en-GB"/>
        </w:rPr>
      </w:pPr>
    </w:p>
    <w:p w14:paraId="61899A54" w14:textId="273CDB28" w:rsidR="000D3677" w:rsidRDefault="692947F7" w:rsidP="520701CE">
      <w:pPr>
        <w:tabs>
          <w:tab w:val="left" w:pos="1440"/>
        </w:tabs>
        <w:rPr>
          <w:rFonts w:ascii="Arial" w:eastAsia="Arial" w:hAnsi="Arial" w:cs="Arial"/>
          <w:color w:val="000000" w:themeColor="text1"/>
          <w:lang w:val="en-GB"/>
        </w:rPr>
      </w:pPr>
      <w:r w:rsidRPr="520701CE">
        <w:rPr>
          <w:rFonts w:ascii="Arial" w:eastAsia="Arial" w:hAnsi="Arial" w:cs="Arial"/>
          <w:color w:val="000000" w:themeColor="text1"/>
          <w:lang w:val="en-GB"/>
        </w:rPr>
        <w:t>Please note that the successful candidate will be subject to Basic Disclosure Scotland security clearance.</w:t>
      </w:r>
    </w:p>
    <w:p w14:paraId="2C078E63" w14:textId="5AF5B9A8" w:rsidR="000D3677" w:rsidRDefault="000D3677" w:rsidP="520701CE">
      <w:pPr>
        <w:rPr>
          <w:rStyle w:val="normaltextrun"/>
          <w:rFonts w:ascii="Arial" w:eastAsia="Arial" w:hAnsi="Arial" w:cs="Arial"/>
          <w:color w:val="000000" w:themeColor="text1"/>
          <w:lang w:val="en-GB"/>
        </w:rPr>
      </w:pPr>
    </w:p>
    <w:sectPr w:rsidR="000D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665"/>
    <w:multiLevelType w:val="hybridMultilevel"/>
    <w:tmpl w:val="B19E897A"/>
    <w:lvl w:ilvl="0" w:tplc="9438C2E8">
      <w:start w:val="1"/>
      <w:numFmt w:val="bullet"/>
      <w:lvlText w:val="·"/>
      <w:lvlJc w:val="left"/>
      <w:pPr>
        <w:ind w:left="720" w:hanging="360"/>
      </w:pPr>
      <w:rPr>
        <w:rFonts w:ascii="Symbol" w:hAnsi="Symbol" w:hint="default"/>
      </w:rPr>
    </w:lvl>
    <w:lvl w:ilvl="1" w:tplc="C97A09A8">
      <w:start w:val="1"/>
      <w:numFmt w:val="bullet"/>
      <w:lvlText w:val="o"/>
      <w:lvlJc w:val="left"/>
      <w:pPr>
        <w:ind w:left="1440" w:hanging="360"/>
      </w:pPr>
      <w:rPr>
        <w:rFonts w:ascii="Courier New" w:hAnsi="Courier New" w:hint="default"/>
      </w:rPr>
    </w:lvl>
    <w:lvl w:ilvl="2" w:tplc="E5AA57EE">
      <w:start w:val="1"/>
      <w:numFmt w:val="bullet"/>
      <w:lvlText w:val=""/>
      <w:lvlJc w:val="left"/>
      <w:pPr>
        <w:ind w:left="2160" w:hanging="360"/>
      </w:pPr>
      <w:rPr>
        <w:rFonts w:ascii="Wingdings" w:hAnsi="Wingdings" w:hint="default"/>
      </w:rPr>
    </w:lvl>
    <w:lvl w:ilvl="3" w:tplc="A18CF9DA">
      <w:start w:val="1"/>
      <w:numFmt w:val="bullet"/>
      <w:lvlText w:val=""/>
      <w:lvlJc w:val="left"/>
      <w:pPr>
        <w:ind w:left="2880" w:hanging="360"/>
      </w:pPr>
      <w:rPr>
        <w:rFonts w:ascii="Symbol" w:hAnsi="Symbol" w:hint="default"/>
      </w:rPr>
    </w:lvl>
    <w:lvl w:ilvl="4" w:tplc="ABF09872">
      <w:start w:val="1"/>
      <w:numFmt w:val="bullet"/>
      <w:lvlText w:val="o"/>
      <w:lvlJc w:val="left"/>
      <w:pPr>
        <w:ind w:left="3600" w:hanging="360"/>
      </w:pPr>
      <w:rPr>
        <w:rFonts w:ascii="Courier New" w:hAnsi="Courier New" w:hint="default"/>
      </w:rPr>
    </w:lvl>
    <w:lvl w:ilvl="5" w:tplc="E66A2418">
      <w:start w:val="1"/>
      <w:numFmt w:val="bullet"/>
      <w:lvlText w:val=""/>
      <w:lvlJc w:val="left"/>
      <w:pPr>
        <w:ind w:left="4320" w:hanging="360"/>
      </w:pPr>
      <w:rPr>
        <w:rFonts w:ascii="Wingdings" w:hAnsi="Wingdings" w:hint="default"/>
      </w:rPr>
    </w:lvl>
    <w:lvl w:ilvl="6" w:tplc="F9165144">
      <w:start w:val="1"/>
      <w:numFmt w:val="bullet"/>
      <w:lvlText w:val=""/>
      <w:lvlJc w:val="left"/>
      <w:pPr>
        <w:ind w:left="5040" w:hanging="360"/>
      </w:pPr>
      <w:rPr>
        <w:rFonts w:ascii="Symbol" w:hAnsi="Symbol" w:hint="default"/>
      </w:rPr>
    </w:lvl>
    <w:lvl w:ilvl="7" w:tplc="20583276">
      <w:start w:val="1"/>
      <w:numFmt w:val="bullet"/>
      <w:lvlText w:val="o"/>
      <w:lvlJc w:val="left"/>
      <w:pPr>
        <w:ind w:left="5760" w:hanging="360"/>
      </w:pPr>
      <w:rPr>
        <w:rFonts w:ascii="Courier New" w:hAnsi="Courier New" w:hint="default"/>
      </w:rPr>
    </w:lvl>
    <w:lvl w:ilvl="8" w:tplc="5E9AD6EC">
      <w:start w:val="1"/>
      <w:numFmt w:val="bullet"/>
      <w:lvlText w:val=""/>
      <w:lvlJc w:val="left"/>
      <w:pPr>
        <w:ind w:left="6480" w:hanging="360"/>
      </w:pPr>
      <w:rPr>
        <w:rFonts w:ascii="Wingdings" w:hAnsi="Wingdings" w:hint="default"/>
      </w:rPr>
    </w:lvl>
  </w:abstractNum>
  <w:abstractNum w:abstractNumId="1" w15:restartNumberingAfterBreak="0">
    <w:nsid w:val="222A5894"/>
    <w:multiLevelType w:val="hybridMultilevel"/>
    <w:tmpl w:val="D9F076B2"/>
    <w:lvl w:ilvl="0" w:tplc="1C60E930">
      <w:start w:val="1"/>
      <w:numFmt w:val="bullet"/>
      <w:lvlText w:val=""/>
      <w:lvlJc w:val="left"/>
      <w:pPr>
        <w:ind w:left="720" w:hanging="360"/>
      </w:pPr>
      <w:rPr>
        <w:rFonts w:ascii="Symbol" w:hAnsi="Symbol" w:hint="default"/>
      </w:rPr>
    </w:lvl>
    <w:lvl w:ilvl="1" w:tplc="81B0DBB0">
      <w:start w:val="1"/>
      <w:numFmt w:val="bullet"/>
      <w:lvlText w:val="o"/>
      <w:lvlJc w:val="left"/>
      <w:pPr>
        <w:ind w:left="1440" w:hanging="360"/>
      </w:pPr>
      <w:rPr>
        <w:rFonts w:ascii="Courier New" w:hAnsi="Courier New" w:hint="default"/>
      </w:rPr>
    </w:lvl>
    <w:lvl w:ilvl="2" w:tplc="94FADB5A">
      <w:start w:val="1"/>
      <w:numFmt w:val="bullet"/>
      <w:lvlText w:val=""/>
      <w:lvlJc w:val="left"/>
      <w:pPr>
        <w:ind w:left="2160" w:hanging="360"/>
      </w:pPr>
      <w:rPr>
        <w:rFonts w:ascii="Wingdings" w:hAnsi="Wingdings" w:hint="default"/>
      </w:rPr>
    </w:lvl>
    <w:lvl w:ilvl="3" w:tplc="CA9AE980">
      <w:start w:val="1"/>
      <w:numFmt w:val="bullet"/>
      <w:lvlText w:val=""/>
      <w:lvlJc w:val="left"/>
      <w:pPr>
        <w:ind w:left="2880" w:hanging="360"/>
      </w:pPr>
      <w:rPr>
        <w:rFonts w:ascii="Symbol" w:hAnsi="Symbol" w:hint="default"/>
      </w:rPr>
    </w:lvl>
    <w:lvl w:ilvl="4" w:tplc="78FCFF32">
      <w:start w:val="1"/>
      <w:numFmt w:val="bullet"/>
      <w:lvlText w:val="o"/>
      <w:lvlJc w:val="left"/>
      <w:pPr>
        <w:ind w:left="3600" w:hanging="360"/>
      </w:pPr>
      <w:rPr>
        <w:rFonts w:ascii="Courier New" w:hAnsi="Courier New" w:hint="default"/>
      </w:rPr>
    </w:lvl>
    <w:lvl w:ilvl="5" w:tplc="B7D6122C">
      <w:start w:val="1"/>
      <w:numFmt w:val="bullet"/>
      <w:lvlText w:val=""/>
      <w:lvlJc w:val="left"/>
      <w:pPr>
        <w:ind w:left="4320" w:hanging="360"/>
      </w:pPr>
      <w:rPr>
        <w:rFonts w:ascii="Wingdings" w:hAnsi="Wingdings" w:hint="default"/>
      </w:rPr>
    </w:lvl>
    <w:lvl w:ilvl="6" w:tplc="9F1A3F1E">
      <w:start w:val="1"/>
      <w:numFmt w:val="bullet"/>
      <w:lvlText w:val=""/>
      <w:lvlJc w:val="left"/>
      <w:pPr>
        <w:ind w:left="5040" w:hanging="360"/>
      </w:pPr>
      <w:rPr>
        <w:rFonts w:ascii="Symbol" w:hAnsi="Symbol" w:hint="default"/>
      </w:rPr>
    </w:lvl>
    <w:lvl w:ilvl="7" w:tplc="D2EADE8A">
      <w:start w:val="1"/>
      <w:numFmt w:val="bullet"/>
      <w:lvlText w:val="o"/>
      <w:lvlJc w:val="left"/>
      <w:pPr>
        <w:ind w:left="5760" w:hanging="360"/>
      </w:pPr>
      <w:rPr>
        <w:rFonts w:ascii="Courier New" w:hAnsi="Courier New" w:hint="default"/>
      </w:rPr>
    </w:lvl>
    <w:lvl w:ilvl="8" w:tplc="FE7A1D48">
      <w:start w:val="1"/>
      <w:numFmt w:val="bullet"/>
      <w:lvlText w:val=""/>
      <w:lvlJc w:val="left"/>
      <w:pPr>
        <w:ind w:left="6480" w:hanging="360"/>
      </w:pPr>
      <w:rPr>
        <w:rFonts w:ascii="Wingdings" w:hAnsi="Wingdings" w:hint="default"/>
      </w:rPr>
    </w:lvl>
  </w:abstractNum>
  <w:abstractNum w:abstractNumId="2" w15:restartNumberingAfterBreak="0">
    <w:nsid w:val="3BA73565"/>
    <w:multiLevelType w:val="hybridMultilevel"/>
    <w:tmpl w:val="31946FD8"/>
    <w:lvl w:ilvl="0" w:tplc="183C26F6">
      <w:start w:val="1"/>
      <w:numFmt w:val="bullet"/>
      <w:lvlText w:val=""/>
      <w:lvlJc w:val="left"/>
      <w:pPr>
        <w:ind w:left="720" w:hanging="360"/>
      </w:pPr>
      <w:rPr>
        <w:rFonts w:ascii="Symbol" w:hAnsi="Symbol" w:hint="default"/>
      </w:rPr>
    </w:lvl>
    <w:lvl w:ilvl="1" w:tplc="EF9CB806">
      <w:start w:val="1"/>
      <w:numFmt w:val="bullet"/>
      <w:lvlText w:val="o"/>
      <w:lvlJc w:val="left"/>
      <w:pPr>
        <w:ind w:left="1440" w:hanging="360"/>
      </w:pPr>
      <w:rPr>
        <w:rFonts w:ascii="Courier New" w:hAnsi="Courier New" w:hint="default"/>
      </w:rPr>
    </w:lvl>
    <w:lvl w:ilvl="2" w:tplc="74DA5DA8">
      <w:start w:val="1"/>
      <w:numFmt w:val="bullet"/>
      <w:lvlText w:val=""/>
      <w:lvlJc w:val="left"/>
      <w:pPr>
        <w:ind w:left="2160" w:hanging="360"/>
      </w:pPr>
      <w:rPr>
        <w:rFonts w:ascii="Wingdings" w:hAnsi="Wingdings" w:hint="default"/>
      </w:rPr>
    </w:lvl>
    <w:lvl w:ilvl="3" w:tplc="4C5E3566">
      <w:start w:val="1"/>
      <w:numFmt w:val="bullet"/>
      <w:lvlText w:val=""/>
      <w:lvlJc w:val="left"/>
      <w:pPr>
        <w:ind w:left="2880" w:hanging="360"/>
      </w:pPr>
      <w:rPr>
        <w:rFonts w:ascii="Symbol" w:hAnsi="Symbol" w:hint="default"/>
      </w:rPr>
    </w:lvl>
    <w:lvl w:ilvl="4" w:tplc="F39AE77C">
      <w:start w:val="1"/>
      <w:numFmt w:val="bullet"/>
      <w:lvlText w:val="o"/>
      <w:lvlJc w:val="left"/>
      <w:pPr>
        <w:ind w:left="3600" w:hanging="360"/>
      </w:pPr>
      <w:rPr>
        <w:rFonts w:ascii="Courier New" w:hAnsi="Courier New" w:hint="default"/>
      </w:rPr>
    </w:lvl>
    <w:lvl w:ilvl="5" w:tplc="020A78DE">
      <w:start w:val="1"/>
      <w:numFmt w:val="bullet"/>
      <w:lvlText w:val=""/>
      <w:lvlJc w:val="left"/>
      <w:pPr>
        <w:ind w:left="4320" w:hanging="360"/>
      </w:pPr>
      <w:rPr>
        <w:rFonts w:ascii="Wingdings" w:hAnsi="Wingdings" w:hint="default"/>
      </w:rPr>
    </w:lvl>
    <w:lvl w:ilvl="6" w:tplc="3FF2A2A4">
      <w:start w:val="1"/>
      <w:numFmt w:val="bullet"/>
      <w:lvlText w:val=""/>
      <w:lvlJc w:val="left"/>
      <w:pPr>
        <w:ind w:left="5040" w:hanging="360"/>
      </w:pPr>
      <w:rPr>
        <w:rFonts w:ascii="Symbol" w:hAnsi="Symbol" w:hint="default"/>
      </w:rPr>
    </w:lvl>
    <w:lvl w:ilvl="7" w:tplc="E39C9270">
      <w:start w:val="1"/>
      <w:numFmt w:val="bullet"/>
      <w:lvlText w:val="o"/>
      <w:lvlJc w:val="left"/>
      <w:pPr>
        <w:ind w:left="5760" w:hanging="360"/>
      </w:pPr>
      <w:rPr>
        <w:rFonts w:ascii="Courier New" w:hAnsi="Courier New" w:hint="default"/>
      </w:rPr>
    </w:lvl>
    <w:lvl w:ilvl="8" w:tplc="805E261C">
      <w:start w:val="1"/>
      <w:numFmt w:val="bullet"/>
      <w:lvlText w:val=""/>
      <w:lvlJc w:val="left"/>
      <w:pPr>
        <w:ind w:left="6480" w:hanging="360"/>
      </w:pPr>
      <w:rPr>
        <w:rFonts w:ascii="Wingdings" w:hAnsi="Wingdings" w:hint="default"/>
      </w:rPr>
    </w:lvl>
  </w:abstractNum>
  <w:abstractNum w:abstractNumId="3" w15:restartNumberingAfterBreak="0">
    <w:nsid w:val="41C42E56"/>
    <w:multiLevelType w:val="hybridMultilevel"/>
    <w:tmpl w:val="8B9E9F5E"/>
    <w:lvl w:ilvl="0" w:tplc="52CE046C">
      <w:start w:val="1"/>
      <w:numFmt w:val="bullet"/>
      <w:lvlText w:val=""/>
      <w:lvlJc w:val="left"/>
      <w:pPr>
        <w:ind w:left="720" w:hanging="360"/>
      </w:pPr>
      <w:rPr>
        <w:rFonts w:ascii="Symbol" w:hAnsi="Symbol" w:hint="default"/>
      </w:rPr>
    </w:lvl>
    <w:lvl w:ilvl="1" w:tplc="19A2A284">
      <w:start w:val="1"/>
      <w:numFmt w:val="bullet"/>
      <w:lvlText w:val="o"/>
      <w:lvlJc w:val="left"/>
      <w:pPr>
        <w:ind w:left="1440" w:hanging="360"/>
      </w:pPr>
      <w:rPr>
        <w:rFonts w:ascii="Courier New" w:hAnsi="Courier New" w:hint="default"/>
      </w:rPr>
    </w:lvl>
    <w:lvl w:ilvl="2" w:tplc="1556D45A">
      <w:start w:val="1"/>
      <w:numFmt w:val="bullet"/>
      <w:lvlText w:val=""/>
      <w:lvlJc w:val="left"/>
      <w:pPr>
        <w:ind w:left="2160" w:hanging="360"/>
      </w:pPr>
      <w:rPr>
        <w:rFonts w:ascii="Wingdings" w:hAnsi="Wingdings" w:hint="default"/>
      </w:rPr>
    </w:lvl>
    <w:lvl w:ilvl="3" w:tplc="F6EC7E5E">
      <w:start w:val="1"/>
      <w:numFmt w:val="bullet"/>
      <w:lvlText w:val=""/>
      <w:lvlJc w:val="left"/>
      <w:pPr>
        <w:ind w:left="2880" w:hanging="360"/>
      </w:pPr>
      <w:rPr>
        <w:rFonts w:ascii="Symbol" w:hAnsi="Symbol" w:hint="default"/>
      </w:rPr>
    </w:lvl>
    <w:lvl w:ilvl="4" w:tplc="40D0D09A">
      <w:start w:val="1"/>
      <w:numFmt w:val="bullet"/>
      <w:lvlText w:val="o"/>
      <w:lvlJc w:val="left"/>
      <w:pPr>
        <w:ind w:left="3600" w:hanging="360"/>
      </w:pPr>
      <w:rPr>
        <w:rFonts w:ascii="Courier New" w:hAnsi="Courier New" w:hint="default"/>
      </w:rPr>
    </w:lvl>
    <w:lvl w:ilvl="5" w:tplc="43849524">
      <w:start w:val="1"/>
      <w:numFmt w:val="bullet"/>
      <w:lvlText w:val=""/>
      <w:lvlJc w:val="left"/>
      <w:pPr>
        <w:ind w:left="4320" w:hanging="360"/>
      </w:pPr>
      <w:rPr>
        <w:rFonts w:ascii="Wingdings" w:hAnsi="Wingdings" w:hint="default"/>
      </w:rPr>
    </w:lvl>
    <w:lvl w:ilvl="6" w:tplc="F484F8CE">
      <w:start w:val="1"/>
      <w:numFmt w:val="bullet"/>
      <w:lvlText w:val=""/>
      <w:lvlJc w:val="left"/>
      <w:pPr>
        <w:ind w:left="5040" w:hanging="360"/>
      </w:pPr>
      <w:rPr>
        <w:rFonts w:ascii="Symbol" w:hAnsi="Symbol" w:hint="default"/>
      </w:rPr>
    </w:lvl>
    <w:lvl w:ilvl="7" w:tplc="B3E267EE">
      <w:start w:val="1"/>
      <w:numFmt w:val="bullet"/>
      <w:lvlText w:val="o"/>
      <w:lvlJc w:val="left"/>
      <w:pPr>
        <w:ind w:left="5760" w:hanging="360"/>
      </w:pPr>
      <w:rPr>
        <w:rFonts w:ascii="Courier New" w:hAnsi="Courier New" w:hint="default"/>
      </w:rPr>
    </w:lvl>
    <w:lvl w:ilvl="8" w:tplc="86A26718">
      <w:start w:val="1"/>
      <w:numFmt w:val="bullet"/>
      <w:lvlText w:val=""/>
      <w:lvlJc w:val="left"/>
      <w:pPr>
        <w:ind w:left="6480" w:hanging="360"/>
      </w:pPr>
      <w:rPr>
        <w:rFonts w:ascii="Wingdings" w:hAnsi="Wingdings" w:hint="default"/>
      </w:rPr>
    </w:lvl>
  </w:abstractNum>
  <w:abstractNum w:abstractNumId="4" w15:restartNumberingAfterBreak="0">
    <w:nsid w:val="486B79B2"/>
    <w:multiLevelType w:val="hybridMultilevel"/>
    <w:tmpl w:val="DC96F646"/>
    <w:lvl w:ilvl="0" w:tplc="A266B1AE">
      <w:start w:val="1"/>
      <w:numFmt w:val="bullet"/>
      <w:lvlText w:val=""/>
      <w:lvlJc w:val="left"/>
      <w:pPr>
        <w:ind w:left="720" w:hanging="360"/>
      </w:pPr>
      <w:rPr>
        <w:rFonts w:ascii="Symbol" w:hAnsi="Symbol" w:hint="default"/>
      </w:rPr>
    </w:lvl>
    <w:lvl w:ilvl="1" w:tplc="08AAADEA">
      <w:start w:val="1"/>
      <w:numFmt w:val="bullet"/>
      <w:lvlText w:val="o"/>
      <w:lvlJc w:val="left"/>
      <w:pPr>
        <w:ind w:left="1440" w:hanging="360"/>
      </w:pPr>
      <w:rPr>
        <w:rFonts w:ascii="Courier New" w:hAnsi="Courier New" w:hint="default"/>
      </w:rPr>
    </w:lvl>
    <w:lvl w:ilvl="2" w:tplc="612E9DF2">
      <w:start w:val="1"/>
      <w:numFmt w:val="bullet"/>
      <w:lvlText w:val=""/>
      <w:lvlJc w:val="left"/>
      <w:pPr>
        <w:ind w:left="2160" w:hanging="360"/>
      </w:pPr>
      <w:rPr>
        <w:rFonts w:ascii="Wingdings" w:hAnsi="Wingdings" w:hint="default"/>
      </w:rPr>
    </w:lvl>
    <w:lvl w:ilvl="3" w:tplc="D706A784">
      <w:start w:val="1"/>
      <w:numFmt w:val="bullet"/>
      <w:lvlText w:val=""/>
      <w:lvlJc w:val="left"/>
      <w:pPr>
        <w:ind w:left="2880" w:hanging="360"/>
      </w:pPr>
      <w:rPr>
        <w:rFonts w:ascii="Symbol" w:hAnsi="Symbol" w:hint="default"/>
      </w:rPr>
    </w:lvl>
    <w:lvl w:ilvl="4" w:tplc="FC504C6E">
      <w:start w:val="1"/>
      <w:numFmt w:val="bullet"/>
      <w:lvlText w:val="o"/>
      <w:lvlJc w:val="left"/>
      <w:pPr>
        <w:ind w:left="3600" w:hanging="360"/>
      </w:pPr>
      <w:rPr>
        <w:rFonts w:ascii="Courier New" w:hAnsi="Courier New" w:hint="default"/>
      </w:rPr>
    </w:lvl>
    <w:lvl w:ilvl="5" w:tplc="87D2F240">
      <w:start w:val="1"/>
      <w:numFmt w:val="bullet"/>
      <w:lvlText w:val=""/>
      <w:lvlJc w:val="left"/>
      <w:pPr>
        <w:ind w:left="4320" w:hanging="360"/>
      </w:pPr>
      <w:rPr>
        <w:rFonts w:ascii="Wingdings" w:hAnsi="Wingdings" w:hint="default"/>
      </w:rPr>
    </w:lvl>
    <w:lvl w:ilvl="6" w:tplc="07EE9BFC">
      <w:start w:val="1"/>
      <w:numFmt w:val="bullet"/>
      <w:lvlText w:val=""/>
      <w:lvlJc w:val="left"/>
      <w:pPr>
        <w:ind w:left="5040" w:hanging="360"/>
      </w:pPr>
      <w:rPr>
        <w:rFonts w:ascii="Symbol" w:hAnsi="Symbol" w:hint="default"/>
      </w:rPr>
    </w:lvl>
    <w:lvl w:ilvl="7" w:tplc="B0D67538">
      <w:start w:val="1"/>
      <w:numFmt w:val="bullet"/>
      <w:lvlText w:val="o"/>
      <w:lvlJc w:val="left"/>
      <w:pPr>
        <w:ind w:left="5760" w:hanging="360"/>
      </w:pPr>
      <w:rPr>
        <w:rFonts w:ascii="Courier New" w:hAnsi="Courier New" w:hint="default"/>
      </w:rPr>
    </w:lvl>
    <w:lvl w:ilvl="8" w:tplc="7A14D90C">
      <w:start w:val="1"/>
      <w:numFmt w:val="bullet"/>
      <w:lvlText w:val=""/>
      <w:lvlJc w:val="left"/>
      <w:pPr>
        <w:ind w:left="6480" w:hanging="360"/>
      </w:pPr>
      <w:rPr>
        <w:rFonts w:ascii="Wingdings" w:hAnsi="Wingdings" w:hint="default"/>
      </w:rPr>
    </w:lvl>
  </w:abstractNum>
  <w:abstractNum w:abstractNumId="5" w15:restartNumberingAfterBreak="0">
    <w:nsid w:val="4E71158B"/>
    <w:multiLevelType w:val="hybridMultilevel"/>
    <w:tmpl w:val="5E4AB796"/>
    <w:lvl w:ilvl="0" w:tplc="76422F30">
      <w:start w:val="1"/>
      <w:numFmt w:val="bullet"/>
      <w:lvlText w:val=""/>
      <w:lvlJc w:val="left"/>
      <w:pPr>
        <w:ind w:left="720" w:hanging="360"/>
      </w:pPr>
      <w:rPr>
        <w:rFonts w:ascii="Symbol" w:hAnsi="Symbol" w:hint="default"/>
      </w:rPr>
    </w:lvl>
    <w:lvl w:ilvl="1" w:tplc="9A0E9FC4">
      <w:start w:val="1"/>
      <w:numFmt w:val="bullet"/>
      <w:lvlText w:val="o"/>
      <w:lvlJc w:val="left"/>
      <w:pPr>
        <w:ind w:left="1440" w:hanging="360"/>
      </w:pPr>
      <w:rPr>
        <w:rFonts w:ascii="Courier New" w:hAnsi="Courier New" w:hint="default"/>
      </w:rPr>
    </w:lvl>
    <w:lvl w:ilvl="2" w:tplc="A0CE9B2A">
      <w:start w:val="1"/>
      <w:numFmt w:val="bullet"/>
      <w:lvlText w:val=""/>
      <w:lvlJc w:val="left"/>
      <w:pPr>
        <w:ind w:left="2160" w:hanging="360"/>
      </w:pPr>
      <w:rPr>
        <w:rFonts w:ascii="Wingdings" w:hAnsi="Wingdings" w:hint="default"/>
      </w:rPr>
    </w:lvl>
    <w:lvl w:ilvl="3" w:tplc="195E79EE">
      <w:start w:val="1"/>
      <w:numFmt w:val="bullet"/>
      <w:lvlText w:val=""/>
      <w:lvlJc w:val="left"/>
      <w:pPr>
        <w:ind w:left="2880" w:hanging="360"/>
      </w:pPr>
      <w:rPr>
        <w:rFonts w:ascii="Symbol" w:hAnsi="Symbol" w:hint="default"/>
      </w:rPr>
    </w:lvl>
    <w:lvl w:ilvl="4" w:tplc="35F2F680">
      <w:start w:val="1"/>
      <w:numFmt w:val="bullet"/>
      <w:lvlText w:val="o"/>
      <w:lvlJc w:val="left"/>
      <w:pPr>
        <w:ind w:left="3600" w:hanging="360"/>
      </w:pPr>
      <w:rPr>
        <w:rFonts w:ascii="Courier New" w:hAnsi="Courier New" w:hint="default"/>
      </w:rPr>
    </w:lvl>
    <w:lvl w:ilvl="5" w:tplc="12CECB72">
      <w:start w:val="1"/>
      <w:numFmt w:val="bullet"/>
      <w:lvlText w:val=""/>
      <w:lvlJc w:val="left"/>
      <w:pPr>
        <w:ind w:left="4320" w:hanging="360"/>
      </w:pPr>
      <w:rPr>
        <w:rFonts w:ascii="Wingdings" w:hAnsi="Wingdings" w:hint="default"/>
      </w:rPr>
    </w:lvl>
    <w:lvl w:ilvl="6" w:tplc="8A9271AA">
      <w:start w:val="1"/>
      <w:numFmt w:val="bullet"/>
      <w:lvlText w:val=""/>
      <w:lvlJc w:val="left"/>
      <w:pPr>
        <w:ind w:left="5040" w:hanging="360"/>
      </w:pPr>
      <w:rPr>
        <w:rFonts w:ascii="Symbol" w:hAnsi="Symbol" w:hint="default"/>
      </w:rPr>
    </w:lvl>
    <w:lvl w:ilvl="7" w:tplc="1728C994">
      <w:start w:val="1"/>
      <w:numFmt w:val="bullet"/>
      <w:lvlText w:val="o"/>
      <w:lvlJc w:val="left"/>
      <w:pPr>
        <w:ind w:left="5760" w:hanging="360"/>
      </w:pPr>
      <w:rPr>
        <w:rFonts w:ascii="Courier New" w:hAnsi="Courier New" w:hint="default"/>
      </w:rPr>
    </w:lvl>
    <w:lvl w:ilvl="8" w:tplc="E5F0D86A">
      <w:start w:val="1"/>
      <w:numFmt w:val="bullet"/>
      <w:lvlText w:val=""/>
      <w:lvlJc w:val="left"/>
      <w:pPr>
        <w:ind w:left="6480" w:hanging="360"/>
      </w:pPr>
      <w:rPr>
        <w:rFonts w:ascii="Wingdings" w:hAnsi="Wingdings" w:hint="default"/>
      </w:rPr>
    </w:lvl>
  </w:abstractNum>
  <w:abstractNum w:abstractNumId="6" w15:restartNumberingAfterBreak="0">
    <w:nsid w:val="5DC21D56"/>
    <w:multiLevelType w:val="hybridMultilevel"/>
    <w:tmpl w:val="5E4880E6"/>
    <w:lvl w:ilvl="0" w:tplc="7632D41C">
      <w:start w:val="1"/>
      <w:numFmt w:val="bullet"/>
      <w:lvlText w:val=""/>
      <w:lvlJc w:val="left"/>
      <w:pPr>
        <w:ind w:left="720" w:hanging="360"/>
      </w:pPr>
      <w:rPr>
        <w:rFonts w:ascii="Symbol" w:hAnsi="Symbol" w:hint="default"/>
      </w:rPr>
    </w:lvl>
    <w:lvl w:ilvl="1" w:tplc="CD5261B2">
      <w:start w:val="1"/>
      <w:numFmt w:val="bullet"/>
      <w:lvlText w:val="o"/>
      <w:lvlJc w:val="left"/>
      <w:pPr>
        <w:ind w:left="1440" w:hanging="360"/>
      </w:pPr>
      <w:rPr>
        <w:rFonts w:ascii="Courier New" w:hAnsi="Courier New" w:hint="default"/>
      </w:rPr>
    </w:lvl>
    <w:lvl w:ilvl="2" w:tplc="54CEC478">
      <w:start w:val="1"/>
      <w:numFmt w:val="bullet"/>
      <w:lvlText w:val=""/>
      <w:lvlJc w:val="left"/>
      <w:pPr>
        <w:ind w:left="2160" w:hanging="360"/>
      </w:pPr>
      <w:rPr>
        <w:rFonts w:ascii="Wingdings" w:hAnsi="Wingdings" w:hint="default"/>
      </w:rPr>
    </w:lvl>
    <w:lvl w:ilvl="3" w:tplc="CD5CD180">
      <w:start w:val="1"/>
      <w:numFmt w:val="bullet"/>
      <w:lvlText w:val=""/>
      <w:lvlJc w:val="left"/>
      <w:pPr>
        <w:ind w:left="2880" w:hanging="360"/>
      </w:pPr>
      <w:rPr>
        <w:rFonts w:ascii="Symbol" w:hAnsi="Symbol" w:hint="default"/>
      </w:rPr>
    </w:lvl>
    <w:lvl w:ilvl="4" w:tplc="CE98383A">
      <w:start w:val="1"/>
      <w:numFmt w:val="bullet"/>
      <w:lvlText w:val="o"/>
      <w:lvlJc w:val="left"/>
      <w:pPr>
        <w:ind w:left="3600" w:hanging="360"/>
      </w:pPr>
      <w:rPr>
        <w:rFonts w:ascii="Courier New" w:hAnsi="Courier New" w:hint="default"/>
      </w:rPr>
    </w:lvl>
    <w:lvl w:ilvl="5" w:tplc="96EA297E">
      <w:start w:val="1"/>
      <w:numFmt w:val="bullet"/>
      <w:lvlText w:val=""/>
      <w:lvlJc w:val="left"/>
      <w:pPr>
        <w:ind w:left="4320" w:hanging="360"/>
      </w:pPr>
      <w:rPr>
        <w:rFonts w:ascii="Wingdings" w:hAnsi="Wingdings" w:hint="default"/>
      </w:rPr>
    </w:lvl>
    <w:lvl w:ilvl="6" w:tplc="1F7E9F8E">
      <w:start w:val="1"/>
      <w:numFmt w:val="bullet"/>
      <w:lvlText w:val=""/>
      <w:lvlJc w:val="left"/>
      <w:pPr>
        <w:ind w:left="5040" w:hanging="360"/>
      </w:pPr>
      <w:rPr>
        <w:rFonts w:ascii="Symbol" w:hAnsi="Symbol" w:hint="default"/>
      </w:rPr>
    </w:lvl>
    <w:lvl w:ilvl="7" w:tplc="750CE9E2">
      <w:start w:val="1"/>
      <w:numFmt w:val="bullet"/>
      <w:lvlText w:val="o"/>
      <w:lvlJc w:val="left"/>
      <w:pPr>
        <w:ind w:left="5760" w:hanging="360"/>
      </w:pPr>
      <w:rPr>
        <w:rFonts w:ascii="Courier New" w:hAnsi="Courier New" w:hint="default"/>
      </w:rPr>
    </w:lvl>
    <w:lvl w:ilvl="8" w:tplc="012E7D3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40147"/>
    <w:rsid w:val="000D3677"/>
    <w:rsid w:val="000D3FB6"/>
    <w:rsid w:val="03E63803"/>
    <w:rsid w:val="0585BD21"/>
    <w:rsid w:val="08DC8DFE"/>
    <w:rsid w:val="0C5C2C01"/>
    <w:rsid w:val="0DB881DE"/>
    <w:rsid w:val="1286A4C4"/>
    <w:rsid w:val="13773337"/>
    <w:rsid w:val="15BE4586"/>
    <w:rsid w:val="184AA45A"/>
    <w:rsid w:val="1AFB961B"/>
    <w:rsid w:val="24925FE6"/>
    <w:rsid w:val="2517F78C"/>
    <w:rsid w:val="25DC56D6"/>
    <w:rsid w:val="26CCE549"/>
    <w:rsid w:val="2C1009A3"/>
    <w:rsid w:val="2C4B985A"/>
    <w:rsid w:val="2F6A10BF"/>
    <w:rsid w:val="30B78F8E"/>
    <w:rsid w:val="311F097D"/>
    <w:rsid w:val="319706A6"/>
    <w:rsid w:val="3910F305"/>
    <w:rsid w:val="4162B1E6"/>
    <w:rsid w:val="4C9E6AEF"/>
    <w:rsid w:val="520701CE"/>
    <w:rsid w:val="5988F01E"/>
    <w:rsid w:val="5D1BD67F"/>
    <w:rsid w:val="6565845D"/>
    <w:rsid w:val="689A161E"/>
    <w:rsid w:val="692947F7"/>
    <w:rsid w:val="78140147"/>
    <w:rsid w:val="7B26A4DF"/>
    <w:rsid w:val="7C7279A9"/>
    <w:rsid w:val="7C86E689"/>
    <w:rsid w:val="7E62FEA7"/>
    <w:rsid w:val="7F5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0147"/>
  <w15:chartTrackingRefBased/>
  <w15:docId w15:val="{B4A86D59-4C89-4625-9939-A7BD3A7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20701CE"/>
  </w:style>
  <w:style w:type="character" w:customStyle="1" w:styleId="eop">
    <w:name w:val="eop"/>
    <w:basedOn w:val="DefaultParagraphFont"/>
    <w:rsid w:val="520701CE"/>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ls.engageats.co.uk/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24AC7E72E41D4EB98223BAB26E69A5" ma:contentTypeVersion="16" ma:contentTypeDescription="Create a new document." ma:contentTypeScope="" ma:versionID="65f9b51d851324387dab2a9a5cec93f0">
  <xsd:schema xmlns:xsd="http://www.w3.org/2001/XMLSchema" xmlns:xs="http://www.w3.org/2001/XMLSchema" xmlns:p="http://schemas.microsoft.com/office/2006/metadata/properties" xmlns:ns2="d643e84f-8a63-4b70-a148-74944ad8a3a9" xmlns:ns3="3c9b36cb-e715-4476-9bd8-70dde1b2e63f" targetNamespace="http://schemas.microsoft.com/office/2006/metadata/properties" ma:root="true" ma:fieldsID="d48be42c7c8cfb54d14f1e39fbe1cb11" ns2:_="" ns3:_="">
    <xsd:import namespace="d643e84f-8a63-4b70-a148-74944ad8a3a9"/>
    <xsd:import namespace="3c9b36cb-e715-4476-9bd8-70dde1b2e6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ServiceAutoKeyPoints" minOccurs="0"/>
                <xsd:element ref="ns3:MediaServiceKeyPoints" minOccurs="0"/>
                <xsd:element ref="ns3:MediaServiceOCR" minOccurs="0"/>
                <xsd:element ref="ns3:MediaLengthInSeconds" minOccurs="0"/>
                <xsd:element ref="ns2:PolicyOr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e84f-8a63-4b70-a148-74944ad8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PolicyOrTemplate" ma:index="24"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3c9b36cb-e715-4476-9bd8-70dde1b2e6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OrTemplate xmlns="d643e84f-8a63-4b70-a148-74944ad8a3a9" xsi:nil="true"/>
    <_dlc_DocId xmlns="d643e84f-8a63-4b70-a148-74944ad8a3a9">NATLIB-1104365128-168127</_dlc_DocId>
    <_dlc_DocIdUrl xmlns="d643e84f-8a63-4b70-a148-74944ad8a3a9">
      <Url>https://natlibscotland.sharepoint.com/sites/Programmes/_layouts/15/DocIdRedir.aspx?ID=NATLIB-1104365128-168127</Url>
      <Description>NATLIB-1104365128-168127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3385D-B83D-487A-9D89-C57F602F233C}">
  <ds:schemaRefs>
    <ds:schemaRef ds:uri="http://schemas.microsoft.com/sharepoint/events"/>
  </ds:schemaRefs>
</ds:datastoreItem>
</file>

<file path=customXml/itemProps2.xml><?xml version="1.0" encoding="utf-8"?>
<ds:datastoreItem xmlns:ds="http://schemas.openxmlformats.org/officeDocument/2006/customXml" ds:itemID="{B36AD337-CEBC-4A75-9697-8003D717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e84f-8a63-4b70-a148-74944ad8a3a9"/>
    <ds:schemaRef ds:uri="3c9b36cb-e715-4476-9bd8-70dde1b2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BEE07-5A0B-4544-AF9E-67A415E0A578}">
  <ds:schemaRefs>
    <ds:schemaRef ds:uri="http://schemas.microsoft.com/office/2006/metadata/properties"/>
    <ds:schemaRef ds:uri="http://schemas.microsoft.com/office/infopath/2007/PartnerControls"/>
    <ds:schemaRef ds:uri="d643e84f-8a63-4b70-a148-74944ad8a3a9"/>
  </ds:schemaRefs>
</ds:datastoreItem>
</file>

<file path=customXml/itemProps4.xml><?xml version="1.0" encoding="utf-8"?>
<ds:datastoreItem xmlns:ds="http://schemas.openxmlformats.org/officeDocument/2006/customXml" ds:itemID="{513BA89C-070B-47B9-BA1E-4D89168E3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Alice</dc:creator>
  <cp:keywords/>
  <dc:description/>
  <cp:lastModifiedBy>McDougall, Andrew</cp:lastModifiedBy>
  <cp:revision>2</cp:revision>
  <dcterms:created xsi:type="dcterms:W3CDTF">2021-10-04T13:52:00Z</dcterms:created>
  <dcterms:modified xsi:type="dcterms:W3CDTF">2021-10-15T10:57:00Z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0x0101008824AC7E72E41D4EB98223BAB26E69A5</vt:lpwstr>
  </property>
  <property fmtid="{D5CDD505-2E9C-101B-9397-08002B2CF9AE}" pid="3" name="_dlc_DocIdItemGuid">
    <vt:lpwstr>2fdbf66e-7eae-4798-8b3f-c24b115d9770</vt:lpwstr>
  </property>
</Properties>
</file>